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F1E" w:rsidRDefault="001A2B9E">
      <w:r>
        <w:rPr>
          <w:noProof/>
        </w:rPr>
        <w:pict>
          <v:shapetype id="_x0000_t202" coordsize="21600,21600" o:spt="202" path="m,l,21600r21600,l21600,xe">
            <v:stroke joinstyle="miter"/>
            <v:path gradientshapeok="t" o:connecttype="rect"/>
          </v:shapetype>
          <v:shape id="Text Box 62" o:spid="_x0000_s1104" type="#_x0000_t202" style="position:absolute;left:0;text-align:left;margin-left:.65pt;margin-top:13.55pt;width:510.3pt;height:60.95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" fillcolor="#e7f4d8" strokecolor="#3c3" strokeweight="2.25pt">
            <v:fill r:id="rId8" o:title="球" type="pattern"/>
            <v:textbox style="mso-next-textbox:#Text Box 62" inset="5.85pt,.7pt,5.85pt,.7pt">
              <w:txbxContent>
                <w:p w:rsidR="001A2B9E" w:rsidRPr="00963464" w:rsidRDefault="001A2B9E" w:rsidP="001D63B4">
                  <w:pPr>
                    <w:spacing w:line="680" w:lineRule="exact"/>
                    <w:ind w:rightChars="-131" w:right="-275"/>
                    <w:jc w:val="center"/>
                    <w:rPr>
                      <w:rFonts w:ascii="HG丸ｺﾞｼｯｸM-PRO" w:eastAsia="HG丸ｺﾞｼｯｸM-PRO"/>
                      <w:color w:val="17365D"/>
                      <w:sz w:val="48"/>
                      <w:szCs w:val="48"/>
                    </w:rPr>
                  </w:pPr>
                  <w:r w:rsidRPr="00963464">
                    <w:rPr>
                      <w:rFonts w:ascii="HG丸ｺﾞｼｯｸM-PRO" w:eastAsia="HG丸ｺﾞｼｯｸM-PRO" w:hint="eastAsia"/>
                      <w:color w:val="17365D"/>
                      <w:sz w:val="48"/>
                      <w:szCs w:val="48"/>
                    </w:rPr>
                    <w:t>アセスメント技術を高めるために</w:t>
                  </w:r>
                </w:p>
                <w:p w:rsidR="001A2B9E" w:rsidRPr="00963464" w:rsidRDefault="001A2B9E" w:rsidP="001D63B4">
                  <w:pPr>
                    <w:spacing w:line="440" w:lineRule="exact"/>
                    <w:ind w:rightChars="-131" w:right="-275"/>
                    <w:jc w:val="center"/>
                    <w:rPr>
                      <w:rFonts w:ascii="HG丸ｺﾞｼｯｸM-PRO" w:eastAsia="HG丸ｺﾞｼｯｸM-PRO"/>
                      <w:i/>
                      <w:color w:val="17365D"/>
                      <w:sz w:val="30"/>
                      <w:szCs w:val="30"/>
                    </w:rPr>
                  </w:pPr>
                  <w:r w:rsidRPr="00963464">
                    <w:rPr>
                      <w:rFonts w:ascii="HG丸ｺﾞｼｯｸM-PRO" w:eastAsia="HG丸ｺﾞｼｯｸM-PRO" w:hint="eastAsia"/>
                      <w:i/>
                      <w:color w:val="17365D"/>
                      <w:sz w:val="30"/>
                      <w:szCs w:val="30"/>
                    </w:rPr>
                    <w:t>～ケースマネジメントのためのアセスメント研修～</w:t>
                  </w:r>
                </w:p>
                <w:p w:rsidR="001A2B9E" w:rsidRPr="00FF45E7" w:rsidRDefault="001A2B9E" w:rsidP="001D63B4">
                  <w:pPr>
                    <w:spacing w:line="500" w:lineRule="exact"/>
                    <w:ind w:rightChars="-131" w:right="-275"/>
                    <w:jc w:val="center"/>
                    <w:rPr>
                      <w:rFonts w:ascii="HG丸ｺﾞｼｯｸM-PRO" w:eastAsia="HG丸ｺﾞｼｯｸM-PRO"/>
                      <w:sz w:val="36"/>
                      <w:szCs w:val="36"/>
                    </w:rPr>
                  </w:pPr>
                </w:p>
                <w:p w:rsidR="001A2B9E" w:rsidRDefault="001A2B9E" w:rsidP="001D63B4">
                  <w:pPr>
                    <w:ind w:rightChars="-131" w:right="-275"/>
                    <w:jc w:val="center"/>
                  </w:pPr>
                </w:p>
              </w:txbxContent>
            </v:textbox>
          </v:shape>
        </w:pict>
      </w:r>
      <w:r>
        <w:rPr>
          <w:noProof/>
        </w:rPr>
        <w:pict>
          <v:shape id="_x0000_s1080" type="#_x0000_t202" style="position:absolute;left:0;text-align:left;margin-left:428.45pt;margin-top:-4.45pt;width:86.25pt;height:18pt;z-index:251655168" filled="f" stroked="f">
            <v:textbox style="mso-next-textbox:#_x0000_s1080" inset="5.85pt,.7pt,5.85pt,.7pt">
              <w:txbxContent>
                <w:p w:rsidR="001A2B9E" w:rsidRPr="00FF1083" w:rsidRDefault="001A2B9E">
                  <w:pPr>
                    <w:rPr>
                      <w:rFonts w:ascii="HG丸ｺﾞｼｯｸM-PRO" w:eastAsia="HG丸ｺﾞｼｯｸM-PRO" w:hAnsi="ＭＳ ゴシック" w:cs="Arial"/>
                      <w:sz w:val="22"/>
                      <w:szCs w:val="22"/>
                    </w:rPr>
                  </w:pPr>
                  <w:r>
                    <w:rPr>
                      <w:rFonts w:ascii="HG丸ｺﾞｼｯｸM-PRO" w:eastAsia="HG丸ｺﾞｼｯｸM-PRO" w:hAnsi="ＭＳ ゴシック" w:cs="Arial" w:hint="eastAsia"/>
                      <w:sz w:val="22"/>
                      <w:szCs w:val="22"/>
                    </w:rPr>
                    <w:t>講座</w:t>
                  </w:r>
                  <w:r w:rsidRPr="00FF1083">
                    <w:rPr>
                      <w:rFonts w:ascii="HG丸ｺﾞｼｯｸM-PRO" w:eastAsia="HG丸ｺﾞｼｯｸM-PRO" w:hAnsi="ＭＳ ゴシック" w:cs="Arial" w:hint="eastAsia"/>
                      <w:sz w:val="22"/>
                      <w:szCs w:val="22"/>
                    </w:rPr>
                    <w:t>№</w:t>
                  </w:r>
                  <w:r>
                    <w:rPr>
                      <w:rFonts w:ascii="HG丸ｺﾞｼｯｸM-PRO" w:eastAsia="HG丸ｺﾞｼｯｸM-PRO" w:hAnsi="ＭＳ ゴシック" w:cs="Arial" w:hint="eastAsia"/>
                      <w:sz w:val="22"/>
                      <w:szCs w:val="22"/>
                    </w:rPr>
                    <w:t>16102</w:t>
                  </w:r>
                </w:p>
              </w:txbxContent>
            </v:textbox>
          </v:shape>
        </w:pict>
      </w:r>
      <w:r>
        <w:rPr>
          <w:noProof/>
        </w:rPr>
        <w:pict>
          <v:shape id="_x0000_s1095" type="#_x0000_t202" style="position:absolute;left:0;text-align:left;margin-left:-.4pt;margin-top:-7.05pt;width:153.05pt;height:20.6pt;z-index:251657216" stroked="f">
            <v:textbox style="mso-next-textbox:#_x0000_s1095" inset="5.85pt,.7pt,5.85pt,.7pt">
              <w:txbxContent>
                <w:p w:rsidR="001A2B9E" w:rsidRPr="000C1C2F" w:rsidRDefault="001A2B9E" w:rsidP="000E6593">
                  <w:pPr>
                    <w:spacing w:beforeLines="10"/>
                    <w:rPr>
                      <w:rFonts w:ascii="HG丸ｺﾞｼｯｸM-PRO" w:eastAsia="HG丸ｺﾞｼｯｸM-PRO"/>
                      <w:sz w:val="24"/>
                    </w:rPr>
                  </w:pPr>
                  <w:r>
                    <w:rPr>
                      <w:rFonts w:ascii="HG丸ｺﾞｼｯｸM-PRO" w:eastAsia="HG丸ｺﾞｼｯｸM-PRO" w:hint="eastAsia"/>
                      <w:sz w:val="24"/>
                    </w:rPr>
                    <w:t>こころの臨床</w:t>
                  </w:r>
                  <w:r w:rsidRPr="000C1C2F">
                    <w:rPr>
                      <w:rFonts w:ascii="HG丸ｺﾞｼｯｸM-PRO" w:eastAsia="HG丸ｺﾞｼｯｸM-PRO" w:hint="eastAsia"/>
                      <w:sz w:val="24"/>
                    </w:rPr>
                    <w:t>・専門講座</w:t>
                  </w:r>
                  <w:r>
                    <w:rPr>
                      <w:rFonts w:ascii="HG丸ｺﾞｼｯｸM-PRO" w:eastAsia="HG丸ｺﾞｼｯｸM-PRO" w:hint="eastAsia"/>
                      <w:sz w:val="24"/>
                    </w:rPr>
                    <w:t>2</w:t>
                  </w:r>
                </w:p>
              </w:txbxContent>
            </v:textbox>
          </v:shape>
        </w:pict>
      </w:r>
    </w:p>
    <w:p w:rsidR="0064133F" w:rsidRDefault="0064133F"/>
    <w:p w:rsidR="002144FE" w:rsidRDefault="002144FE"/>
    <w:p w:rsidR="002144FE" w:rsidRDefault="002144FE"/>
    <w:p w:rsidR="000816D3" w:rsidRDefault="00CB3E8B">
      <w:pPr>
        <w:rPr>
          <w:rFonts w:hint="eastAsia"/>
        </w:rPr>
      </w:pPr>
      <w:r>
        <w:rPr>
          <w:rFonts w:hint="eastAsia"/>
          <w:noProof/>
        </w:rPr>
        <w:pict>
          <v:shape id="_x0000_s1107" type="#_x0000_t202" style="position:absolute;left:0;text-align:left;margin-left:10.75pt;margin-top:10.3pt;width:495.7pt;height:30.75pt;z-index:251662336" filled="f" stroked="f">
            <v:textbox style="mso-next-textbox:#_x0000_s1107" inset="5.85pt,.7pt,5.85pt,.7pt">
              <w:txbxContent>
                <w:p w:rsidR="001A2B9E" w:rsidRPr="000C29AA" w:rsidRDefault="001A2B9E" w:rsidP="00CB3E8B">
                  <w:pPr>
                    <w:spacing w:line="260" w:lineRule="exact"/>
                    <w:jc w:val="center"/>
                    <w:rPr>
                      <w:rFonts w:ascii="ＭＳ Ｐゴシック" w:eastAsia="ＭＳ Ｐゴシック" w:hAnsi="ＭＳ Ｐゴシック"/>
                      <w:b/>
                      <w:bCs/>
                      <w:color w:val="FF0066"/>
                      <w:sz w:val="20"/>
                      <w:szCs w:val="20"/>
                      <w:u w:val="single" w:color="FF6699"/>
                    </w:rPr>
                  </w:pPr>
                  <w:r w:rsidRPr="001D63B4">
                    <w:rPr>
                      <w:rFonts w:ascii="HG丸ｺﾞｼｯｸM-PRO" w:eastAsia="HG丸ｺﾞｼｯｸM-PRO" w:hint="eastAsia"/>
                      <w:color w:val="FF6699"/>
                      <w:sz w:val="20"/>
                      <w:szCs w:val="20"/>
                    </w:rPr>
                    <w:t>★</w:t>
                  </w:r>
                  <w:r w:rsidRPr="000C29AA">
                    <w:rPr>
                      <w:rFonts w:ascii="ＭＳ Ｐゴシック" w:eastAsia="ＭＳ Ｐゴシック" w:hAnsi="ＭＳ Ｐゴシック" w:hint="eastAsia"/>
                      <w:b/>
                      <w:bCs/>
                      <w:color w:val="FF0066"/>
                      <w:sz w:val="20"/>
                      <w:szCs w:val="20"/>
                      <w:u w:val="single" w:color="FF6699"/>
                    </w:rPr>
                    <w:t>本講座は臨床心理士資格更新のための研修ワークショップとして要件が満たされた場合、日本臨床心理士</w:t>
                  </w:r>
                </w:p>
                <w:p w:rsidR="001A2B9E" w:rsidRPr="000C29AA" w:rsidRDefault="001A2B9E" w:rsidP="000C29AA">
                  <w:pPr>
                    <w:tabs>
                      <w:tab w:val="left" w:pos="1080"/>
                    </w:tabs>
                    <w:spacing w:line="260" w:lineRule="exact"/>
                    <w:ind w:firstLineChars="150" w:firstLine="301"/>
                    <w:rPr>
                      <w:rFonts w:ascii="ＭＳ Ｐゴシック" w:eastAsia="ＭＳ Ｐゴシック" w:hAnsi="ＭＳ Ｐゴシック"/>
                      <w:b/>
                      <w:bCs/>
                      <w:color w:val="FF0066"/>
                      <w:spacing w:val="6"/>
                      <w:sz w:val="20"/>
                      <w:szCs w:val="20"/>
                      <w:u w:val="single" w:color="FF6699"/>
                    </w:rPr>
                  </w:pPr>
                  <w:r w:rsidRPr="000C29AA">
                    <w:rPr>
                      <w:rFonts w:ascii="ＭＳ Ｐゴシック" w:eastAsia="ＭＳ Ｐゴシック" w:hAnsi="ＭＳ Ｐゴシック" w:hint="eastAsia"/>
                      <w:b/>
                      <w:bCs/>
                      <w:color w:val="FF0066"/>
                      <w:sz w:val="20"/>
                      <w:szCs w:val="20"/>
                      <w:u w:val="single" w:color="FF6699"/>
                    </w:rPr>
                    <w:t>資格認定協会へ申請予定です。　承認された場合はホームページに掲載いたします。</w:t>
                  </w:r>
                </w:p>
                <w:p w:rsidR="001A2B9E" w:rsidRPr="000C29AA" w:rsidRDefault="001A2B9E" w:rsidP="00CB3E8B">
                  <w:pPr>
                    <w:tabs>
                      <w:tab w:val="left" w:pos="142"/>
                      <w:tab w:val="left" w:pos="10206"/>
                      <w:tab w:val="left" w:pos="10348"/>
                    </w:tabs>
                    <w:spacing w:line="400" w:lineRule="exact"/>
                    <w:ind w:rightChars="49" w:right="103" w:firstLineChars="200" w:firstLine="440"/>
                    <w:rPr>
                      <w:rFonts w:ascii="HG丸ｺﾞｼｯｸM-PRO" w:eastAsia="HG丸ｺﾞｼｯｸM-PRO"/>
                      <w:sz w:val="22"/>
                      <w:szCs w:val="22"/>
                      <w:u w:val="single"/>
                    </w:rPr>
                  </w:pPr>
                </w:p>
              </w:txbxContent>
            </v:textbox>
          </v:shape>
        </w:pict>
      </w:r>
    </w:p>
    <w:p w:rsidR="00CB3E8B" w:rsidRDefault="00CB3E8B" w:rsidP="000816D3">
      <w:pPr>
        <w:spacing w:line="240" w:lineRule="exact"/>
        <w:rPr>
          <w:rFonts w:hint="eastAsia"/>
        </w:rPr>
      </w:pPr>
    </w:p>
    <w:p w:rsidR="002144FE" w:rsidRDefault="001A2B9E" w:rsidP="000816D3">
      <w:pPr>
        <w:spacing w:line="240" w:lineRule="exact"/>
      </w:pPr>
      <w:r>
        <w:rPr>
          <w:noProof/>
        </w:rPr>
        <w:pict>
          <v:shape id="_x0000_s1028" type="#_x0000_t202" style="position:absolute;left:0;text-align:left;margin-left:1.7pt;margin-top:11.05pt;width:509.25pt;height:139.5pt;z-index:251654144" filled="f" stroked="f">
            <v:textbox style="mso-next-textbox:#_x0000_s1028" inset="5.85pt,.7pt,5.85pt,.7pt">
              <w:txbxContent>
                <w:p w:rsidR="001A2B9E" w:rsidRPr="00C14E4D" w:rsidRDefault="001A2B9E" w:rsidP="00C14E4D">
                  <w:pPr>
                    <w:spacing w:line="300" w:lineRule="exact"/>
                    <w:ind w:firstLineChars="77" w:firstLine="179"/>
                    <w:rPr>
                      <w:rFonts w:ascii="HG丸ｺﾞｼｯｸM-PRO" w:eastAsia="HG丸ｺﾞｼｯｸM-PRO" w:hAnsi="ＭＳ 明朝"/>
                      <w:b/>
                      <w:bCs/>
                      <w:spacing w:val="6"/>
                      <w:sz w:val="22"/>
                      <w:szCs w:val="22"/>
                    </w:rPr>
                  </w:pPr>
                  <w:r w:rsidRPr="00C14E4D">
                    <w:rPr>
                      <w:rFonts w:ascii="HG丸ｺﾞｼｯｸM-PRO" w:eastAsia="HG丸ｺﾞｼｯｸM-PRO" w:hAnsi="ＭＳ 明朝" w:hint="eastAsia"/>
                      <w:b/>
                      <w:bCs/>
                      <w:spacing w:val="6"/>
                      <w:sz w:val="22"/>
                      <w:szCs w:val="22"/>
                    </w:rPr>
                    <w:t>期　　日：２０1</w:t>
                  </w:r>
                  <w:r>
                    <w:rPr>
                      <w:rFonts w:ascii="HG丸ｺﾞｼｯｸM-PRO" w:eastAsia="HG丸ｺﾞｼｯｸM-PRO" w:hAnsi="ＭＳ 明朝" w:hint="eastAsia"/>
                      <w:b/>
                      <w:bCs/>
                      <w:spacing w:val="6"/>
                      <w:sz w:val="22"/>
                      <w:szCs w:val="22"/>
                    </w:rPr>
                    <w:t>６</w:t>
                  </w:r>
                  <w:r w:rsidRPr="00C14E4D">
                    <w:rPr>
                      <w:rFonts w:ascii="HG丸ｺﾞｼｯｸM-PRO" w:eastAsia="HG丸ｺﾞｼｯｸM-PRO" w:hAnsi="ＭＳ 明朝" w:hint="eastAsia"/>
                      <w:b/>
                      <w:bCs/>
                      <w:spacing w:val="6"/>
                      <w:sz w:val="22"/>
                      <w:szCs w:val="22"/>
                    </w:rPr>
                    <w:t xml:space="preserve">年 </w:t>
                  </w:r>
                  <w:r>
                    <w:rPr>
                      <w:rFonts w:ascii="HG丸ｺﾞｼｯｸM-PRO" w:eastAsia="HG丸ｺﾞｼｯｸM-PRO" w:hAnsi="ＭＳ 明朝" w:hint="eastAsia"/>
                      <w:b/>
                      <w:bCs/>
                      <w:spacing w:val="6"/>
                      <w:sz w:val="22"/>
                      <w:szCs w:val="22"/>
                    </w:rPr>
                    <w:t>７</w:t>
                  </w:r>
                  <w:r w:rsidRPr="00C14E4D">
                    <w:rPr>
                      <w:rFonts w:ascii="HG丸ｺﾞｼｯｸM-PRO" w:eastAsia="HG丸ｺﾞｼｯｸM-PRO" w:hAnsi="ＭＳ 明朝" w:hint="eastAsia"/>
                      <w:b/>
                      <w:bCs/>
                      <w:spacing w:val="6"/>
                      <w:sz w:val="22"/>
                      <w:szCs w:val="22"/>
                    </w:rPr>
                    <w:t>月</w:t>
                  </w:r>
                  <w:r>
                    <w:rPr>
                      <w:rFonts w:ascii="HG丸ｺﾞｼｯｸM-PRO" w:eastAsia="HG丸ｺﾞｼｯｸM-PRO" w:hAnsi="ＭＳ 明朝" w:hint="eastAsia"/>
                      <w:b/>
                      <w:bCs/>
                      <w:spacing w:val="6"/>
                      <w:sz w:val="22"/>
                      <w:szCs w:val="22"/>
                    </w:rPr>
                    <w:t>１６</w:t>
                  </w:r>
                  <w:r w:rsidRPr="00C14E4D">
                    <w:rPr>
                      <w:rFonts w:ascii="HG丸ｺﾞｼｯｸM-PRO" w:eastAsia="HG丸ｺﾞｼｯｸM-PRO" w:hAnsi="ＭＳ 明朝" w:hint="eastAsia"/>
                      <w:b/>
                      <w:bCs/>
                      <w:spacing w:val="6"/>
                      <w:sz w:val="22"/>
                      <w:szCs w:val="22"/>
                    </w:rPr>
                    <w:t>日（</w:t>
                  </w:r>
                  <w:r>
                    <w:rPr>
                      <w:rFonts w:ascii="HG丸ｺﾞｼｯｸM-PRO" w:eastAsia="HG丸ｺﾞｼｯｸM-PRO" w:hAnsi="ＭＳ 明朝" w:hint="eastAsia"/>
                      <w:b/>
                      <w:bCs/>
                      <w:spacing w:val="6"/>
                      <w:sz w:val="22"/>
                      <w:szCs w:val="22"/>
                    </w:rPr>
                    <w:t>土</w:t>
                  </w:r>
                  <w:r w:rsidRPr="00C14E4D">
                    <w:rPr>
                      <w:rFonts w:ascii="HG丸ｺﾞｼｯｸM-PRO" w:eastAsia="HG丸ｺﾞｼｯｸM-PRO" w:hAnsi="ＭＳ 明朝" w:hint="eastAsia"/>
                      <w:b/>
                      <w:bCs/>
                      <w:spacing w:val="6"/>
                      <w:sz w:val="22"/>
                      <w:szCs w:val="22"/>
                    </w:rPr>
                    <w:t>）</w:t>
                  </w:r>
                </w:p>
                <w:p w:rsidR="001A2B9E" w:rsidRDefault="001A2B9E" w:rsidP="00B96C66">
                  <w:pPr>
                    <w:spacing w:line="300" w:lineRule="exact"/>
                    <w:ind w:leftChars="77" w:left="1326" w:hangingChars="500" w:hanging="1164"/>
                    <w:rPr>
                      <w:rFonts w:ascii="HG丸ｺﾞｼｯｸM-PRO" w:eastAsia="HG丸ｺﾞｼｯｸM-PRO" w:hAnsi="ＭＳ 明朝" w:hint="eastAsia"/>
                      <w:sz w:val="22"/>
                      <w:szCs w:val="22"/>
                    </w:rPr>
                  </w:pPr>
                  <w:r w:rsidRPr="00C14E4D">
                    <w:rPr>
                      <w:rFonts w:ascii="HG丸ｺﾞｼｯｸM-PRO" w:eastAsia="HG丸ｺﾞｼｯｸM-PRO" w:hAnsi="ＭＳ 明朝" w:hint="eastAsia"/>
                      <w:b/>
                      <w:bCs/>
                      <w:spacing w:val="6"/>
                      <w:sz w:val="22"/>
                      <w:szCs w:val="22"/>
                    </w:rPr>
                    <w:t>対　　象：</w:t>
                  </w:r>
                  <w:r>
                    <w:rPr>
                      <w:rFonts w:ascii="HG丸ｺﾞｼｯｸM-PRO" w:eastAsia="HG丸ｺﾞｼｯｸM-PRO" w:hAnsi="ＭＳ 明朝" w:hint="eastAsia"/>
                      <w:sz w:val="22"/>
                      <w:szCs w:val="22"/>
                    </w:rPr>
                    <w:t>医療・保健・福祉の領域で、治療・教育・相談・指導等に携わっている専門家の方々、ならびに大学生・大学院生など本テーマに関心のある方</w:t>
                  </w:r>
                </w:p>
                <w:p w:rsidR="001A2B9E" w:rsidRPr="00C14E4D" w:rsidRDefault="001A2B9E" w:rsidP="00B45889">
                  <w:pPr>
                    <w:spacing w:line="300" w:lineRule="exact"/>
                    <w:ind w:firstLineChars="77" w:firstLine="179"/>
                    <w:rPr>
                      <w:rFonts w:ascii="HG丸ｺﾞｼｯｸM-PRO" w:eastAsia="HG丸ｺﾞｼｯｸM-PRO" w:hAnsi="ＭＳ 明朝"/>
                      <w:b/>
                      <w:bCs/>
                      <w:spacing w:val="6"/>
                      <w:sz w:val="20"/>
                      <w:szCs w:val="20"/>
                    </w:rPr>
                  </w:pPr>
                  <w:r w:rsidRPr="00C14E4D">
                    <w:rPr>
                      <w:rFonts w:ascii="HG丸ｺﾞｼｯｸM-PRO" w:eastAsia="HG丸ｺﾞｼｯｸM-PRO" w:hAnsi="ＭＳ 明朝" w:hint="eastAsia"/>
                      <w:b/>
                      <w:bCs/>
                      <w:spacing w:val="6"/>
                      <w:sz w:val="22"/>
                      <w:szCs w:val="22"/>
                    </w:rPr>
                    <w:t>定　　員：６０名</w:t>
                  </w:r>
                  <w:r w:rsidRPr="00C14E4D">
                    <w:rPr>
                      <w:rFonts w:ascii="HG丸ｺﾞｼｯｸM-PRO" w:eastAsia="HG丸ｺﾞｼｯｸM-PRO" w:hAnsi="ＭＳ 明朝" w:hint="eastAsia"/>
                      <w:bCs/>
                      <w:spacing w:val="6"/>
                      <w:sz w:val="20"/>
                      <w:szCs w:val="20"/>
                    </w:rPr>
                    <w:t>（定員になり次第締切りますのでホームページなどでご確認ください）</w:t>
                  </w:r>
                </w:p>
                <w:p w:rsidR="001A2B9E" w:rsidRPr="00C14E4D" w:rsidRDefault="001A2B9E" w:rsidP="00C14E4D">
                  <w:pPr>
                    <w:spacing w:line="300" w:lineRule="exact"/>
                    <w:ind w:firstLine="181"/>
                    <w:rPr>
                      <w:rFonts w:ascii="HG丸ｺﾞｼｯｸM-PRO" w:eastAsia="HG丸ｺﾞｼｯｸM-PRO" w:hAnsi="ＭＳ 明朝"/>
                      <w:b/>
                      <w:bCs/>
                      <w:spacing w:val="6"/>
                      <w:sz w:val="20"/>
                      <w:szCs w:val="20"/>
                    </w:rPr>
                  </w:pPr>
                  <w:r w:rsidRPr="00C14E4D">
                    <w:rPr>
                      <w:rFonts w:ascii="HG丸ｺﾞｼｯｸM-PRO" w:eastAsia="HG丸ｺﾞｼｯｸM-PRO" w:hAnsi="ＭＳ 明朝" w:hint="eastAsia"/>
                      <w:b/>
                      <w:bCs/>
                      <w:spacing w:val="6"/>
                      <w:kern w:val="0"/>
                      <w:sz w:val="22"/>
                      <w:szCs w:val="22"/>
                    </w:rPr>
                    <w:t>受 講 料</w:t>
                  </w:r>
                  <w:r w:rsidRPr="00C14E4D">
                    <w:rPr>
                      <w:rFonts w:ascii="HG丸ｺﾞｼｯｸM-PRO" w:eastAsia="HG丸ｺﾞｼｯｸM-PRO" w:hAnsi="ＭＳ 明朝" w:hint="eastAsia"/>
                      <w:b/>
                      <w:bCs/>
                      <w:spacing w:val="6"/>
                      <w:sz w:val="22"/>
                      <w:szCs w:val="22"/>
                    </w:rPr>
                    <w:t>：７,０００円</w:t>
                  </w:r>
                  <w:r w:rsidRPr="00C14E4D">
                    <w:rPr>
                      <w:rFonts w:ascii="HG丸ｺﾞｼｯｸM-PRO" w:eastAsia="HG丸ｺﾞｼｯｸM-PRO" w:hAnsi="ＭＳ 明朝" w:hint="eastAsia"/>
                      <w:bCs/>
                      <w:spacing w:val="6"/>
                      <w:sz w:val="20"/>
                      <w:szCs w:val="20"/>
                    </w:rPr>
                    <w:t>（税込み）</w:t>
                  </w:r>
                  <w:r w:rsidR="00D82C6A">
                    <w:rPr>
                      <w:rFonts w:ascii="HG丸ｺﾞｼｯｸM-PRO" w:eastAsia="HG丸ｺﾞｼｯｸM-PRO" w:hAnsi="ＭＳ 明朝" w:hint="eastAsia"/>
                      <w:bCs/>
                      <w:spacing w:val="6"/>
                      <w:sz w:val="20"/>
                      <w:szCs w:val="20"/>
                    </w:rPr>
                    <w:t xml:space="preserve">　　</w:t>
                  </w:r>
                  <w:r w:rsidR="00D82C6A" w:rsidRPr="00E17836">
                    <w:rPr>
                      <w:rFonts w:ascii="HG丸ｺﾞｼｯｸM-PRO" w:eastAsia="HG丸ｺﾞｼｯｸM-PRO" w:hAnsi="ＭＳ 明朝" w:hint="eastAsia"/>
                      <w:bCs/>
                      <w:spacing w:val="6"/>
                      <w:sz w:val="20"/>
                      <w:szCs w:val="20"/>
                    </w:rPr>
                    <w:t>※昼食は各自お手配ください</w:t>
                  </w:r>
                </w:p>
                <w:p w:rsidR="001A2B9E" w:rsidRPr="00C14E4D" w:rsidRDefault="001A2B9E" w:rsidP="00C14E4D">
                  <w:pPr>
                    <w:spacing w:line="300" w:lineRule="exact"/>
                    <w:ind w:firstLine="181"/>
                    <w:rPr>
                      <w:rFonts w:ascii="HG丸ｺﾞｼｯｸM-PRO" w:eastAsia="HG丸ｺﾞｼｯｸM-PRO" w:hAnsi="ＭＳ 明朝"/>
                      <w:b/>
                      <w:bCs/>
                      <w:spacing w:val="6"/>
                      <w:sz w:val="22"/>
                      <w:szCs w:val="22"/>
                    </w:rPr>
                  </w:pPr>
                  <w:r w:rsidRPr="00C14E4D">
                    <w:rPr>
                      <w:rFonts w:ascii="HG丸ｺﾞｼｯｸM-PRO" w:eastAsia="HG丸ｺﾞｼｯｸM-PRO" w:hAnsi="ＭＳ 明朝" w:hint="eastAsia"/>
                      <w:b/>
                      <w:bCs/>
                      <w:spacing w:val="6"/>
                      <w:sz w:val="22"/>
                      <w:szCs w:val="22"/>
                    </w:rPr>
                    <w:t>主　　催：公益財団法人　明治安田こころの健康財団</w:t>
                  </w:r>
                </w:p>
                <w:p w:rsidR="001A2B9E" w:rsidRPr="00C14E4D" w:rsidRDefault="001A2B9E" w:rsidP="00C14E4D">
                  <w:pPr>
                    <w:spacing w:line="300" w:lineRule="exact"/>
                    <w:ind w:firstLineChars="77" w:firstLine="179"/>
                    <w:rPr>
                      <w:rFonts w:ascii="HG丸ｺﾞｼｯｸM-PRO" w:eastAsia="HG丸ｺﾞｼｯｸM-PRO" w:hAnsi="ＭＳ 明朝"/>
                      <w:bCs/>
                      <w:spacing w:val="6"/>
                      <w:sz w:val="20"/>
                      <w:szCs w:val="20"/>
                    </w:rPr>
                  </w:pPr>
                  <w:r w:rsidRPr="00C14E4D">
                    <w:rPr>
                      <w:rFonts w:ascii="HG丸ｺﾞｼｯｸM-PRO" w:eastAsia="HG丸ｺﾞｼｯｸM-PRO" w:hAnsi="ＭＳ 明朝" w:hint="eastAsia"/>
                      <w:b/>
                      <w:bCs/>
                      <w:spacing w:val="6"/>
                      <w:sz w:val="22"/>
                      <w:szCs w:val="22"/>
                    </w:rPr>
                    <w:t>会　　場：明治安田こころの健康財団 講義室</w:t>
                  </w:r>
                  <w:r>
                    <w:rPr>
                      <w:rFonts w:ascii="HG丸ｺﾞｼｯｸM-PRO" w:eastAsia="HG丸ｺﾞｼｯｸM-PRO" w:hAnsi="ＭＳ 明朝" w:hint="eastAsia"/>
                      <w:b/>
                      <w:bCs/>
                      <w:spacing w:val="6"/>
                      <w:sz w:val="22"/>
                      <w:szCs w:val="22"/>
                    </w:rPr>
                    <w:t xml:space="preserve">　　</w:t>
                  </w:r>
                  <w:r w:rsidR="00D82C6A">
                    <w:rPr>
                      <w:rFonts w:ascii="HG丸ｺﾞｼｯｸM-PRO" w:eastAsia="HG丸ｺﾞｼｯｸM-PRO" w:hAnsi="ＭＳ 明朝" w:hint="eastAsia"/>
                      <w:bCs/>
                      <w:spacing w:val="6"/>
                      <w:sz w:val="20"/>
                      <w:szCs w:val="20"/>
                    </w:rPr>
                    <w:t xml:space="preserve">　</w:t>
                  </w:r>
                  <w:r w:rsidRPr="00C14E4D">
                    <w:rPr>
                      <w:rFonts w:ascii="HG丸ｺﾞｼｯｸM-PRO" w:eastAsia="HG丸ｺﾞｼｯｸM-PRO" w:hAnsi="ＭＳ 明朝" w:hint="eastAsia"/>
                      <w:bCs/>
                      <w:spacing w:val="6"/>
                      <w:sz w:val="20"/>
                      <w:szCs w:val="20"/>
                    </w:rPr>
                    <w:t>※詳細地図は受講証に添付いたします</w:t>
                  </w:r>
                </w:p>
                <w:p w:rsidR="001A2B9E" w:rsidRPr="00C14E4D" w:rsidRDefault="001A2B9E" w:rsidP="00C14E4D">
                  <w:pPr>
                    <w:tabs>
                      <w:tab w:val="left" w:pos="1080"/>
                    </w:tabs>
                    <w:spacing w:line="300" w:lineRule="exact"/>
                    <w:ind w:firstLineChars="700" w:firstLine="1630"/>
                    <w:rPr>
                      <w:rFonts w:ascii="HG丸ｺﾞｼｯｸM-PRO" w:eastAsia="HG丸ｺﾞｼｯｸM-PRO" w:hAnsi="ＭＳ 明朝"/>
                      <w:b/>
                      <w:bCs/>
                      <w:spacing w:val="6"/>
                      <w:sz w:val="22"/>
                      <w:szCs w:val="22"/>
                    </w:rPr>
                  </w:pPr>
                  <w:r w:rsidRPr="00C14E4D">
                    <w:rPr>
                      <w:rFonts w:ascii="HG丸ｺﾞｼｯｸM-PRO" w:eastAsia="HG丸ｺﾞｼｯｸM-PRO" w:hAnsi="ＭＳ 明朝" w:hint="eastAsia"/>
                      <w:b/>
                      <w:bCs/>
                      <w:spacing w:val="6"/>
                      <w:sz w:val="22"/>
                      <w:szCs w:val="22"/>
                    </w:rPr>
                    <w:t xml:space="preserve">東京都豊島区高田３-１９-１０　  </w:t>
                  </w:r>
                  <w:r w:rsidRPr="00C14E4D">
                    <w:rPr>
                      <w:rFonts w:ascii="Wingdings" w:eastAsia="HG丸ｺﾞｼｯｸM-PRO" w:hAnsi="Wingdings"/>
                      <w:b/>
                      <w:bCs/>
                      <w:spacing w:val="6"/>
                      <w:sz w:val="22"/>
                      <w:szCs w:val="22"/>
                    </w:rPr>
                    <w:t></w:t>
                  </w:r>
                  <w:r w:rsidRPr="00C14E4D">
                    <w:rPr>
                      <w:rFonts w:ascii="ＭＳ 明朝" w:hAnsi="ＭＳ 明朝" w:hint="eastAsia"/>
                      <w:b/>
                      <w:bCs/>
                      <w:spacing w:val="6"/>
                      <w:sz w:val="22"/>
                      <w:szCs w:val="22"/>
                    </w:rPr>
                    <w:t xml:space="preserve"> </w:t>
                  </w:r>
                  <w:r w:rsidRPr="00C14E4D">
                    <w:rPr>
                      <w:rFonts w:ascii="HG丸ｺﾞｼｯｸM-PRO" w:eastAsia="HG丸ｺﾞｼｯｸM-PRO" w:hAnsi="ＭＳ 明朝" w:hint="eastAsia"/>
                      <w:b/>
                      <w:bCs/>
                      <w:spacing w:val="16"/>
                      <w:sz w:val="22"/>
                      <w:szCs w:val="22"/>
                    </w:rPr>
                    <w:t>03-3986-7021</w:t>
                  </w:r>
                </w:p>
                <w:p w:rsidR="001A2B9E" w:rsidRPr="00C14E4D" w:rsidRDefault="001A2B9E" w:rsidP="00C14E4D">
                  <w:pPr>
                    <w:tabs>
                      <w:tab w:val="left" w:pos="1303"/>
                    </w:tabs>
                    <w:spacing w:line="300" w:lineRule="exact"/>
                    <w:ind w:firstLineChars="700" w:firstLine="1484"/>
                    <w:rPr>
                      <w:rFonts w:ascii="HG丸ｺﾞｼｯｸM-PRO" w:eastAsia="HG丸ｺﾞｼｯｸM-PRO" w:hAnsi="ＭＳ 明朝"/>
                      <w:bCs/>
                      <w:spacing w:val="6"/>
                      <w:sz w:val="20"/>
                      <w:szCs w:val="20"/>
                    </w:rPr>
                  </w:pPr>
                  <w:r w:rsidRPr="00C14E4D">
                    <w:rPr>
                      <w:rFonts w:ascii="HG丸ｺﾞｼｯｸM-PRO" w:eastAsia="HG丸ｺﾞｼｯｸM-PRO" w:hAnsi="ＭＳ 明朝" w:hint="eastAsia"/>
                      <w:bCs/>
                      <w:spacing w:val="6"/>
                      <w:sz w:val="20"/>
                      <w:szCs w:val="20"/>
                    </w:rPr>
                    <w:t>ＪＲ山手線・西武新宿線・東京メトロ東西線「高田馬場駅」下車徒歩約7分</w:t>
                  </w:r>
                </w:p>
              </w:txbxContent>
            </v:textbox>
          </v:shape>
        </w:pict>
      </w:r>
    </w:p>
    <w:p w:rsidR="00192743" w:rsidRDefault="00192743"/>
    <w:p w:rsidR="00192743" w:rsidRDefault="00192743"/>
    <w:p w:rsidR="002144FE" w:rsidRDefault="002144FE"/>
    <w:p w:rsidR="00FE2AE4" w:rsidRDefault="00FE2AE4"/>
    <w:p w:rsidR="002144FE" w:rsidRDefault="002144FE"/>
    <w:p w:rsidR="002144FE" w:rsidRDefault="002144FE"/>
    <w:p w:rsidR="00F0411E" w:rsidRDefault="00F0411E" w:rsidP="000E6593">
      <w:pPr>
        <w:spacing w:beforeLines="10"/>
        <w:rPr>
          <w:rFonts w:ascii="HG丸ｺﾞｼｯｸM-PRO" w:eastAsia="HG丸ｺﾞｼｯｸM-PRO"/>
          <w:bCs/>
          <w:sz w:val="22"/>
          <w:szCs w:val="22"/>
        </w:rPr>
      </w:pPr>
    </w:p>
    <w:p w:rsidR="00BA084B" w:rsidRPr="00BA084B" w:rsidRDefault="00F0411E" w:rsidP="000816D3">
      <w:pPr>
        <w:spacing w:line="240" w:lineRule="exact"/>
        <w:rPr>
          <w:rFonts w:hint="eastAsia"/>
          <w:sz w:val="16"/>
          <w:szCs w:val="16"/>
        </w:rPr>
      </w:pPr>
      <w:r>
        <w:rPr>
          <w:rFonts w:hint="eastAsia"/>
        </w:rPr>
        <w:t xml:space="preserve">　</w:t>
      </w:r>
    </w:p>
    <w:p w:rsidR="001D63B4" w:rsidRDefault="001D63B4" w:rsidP="001A2B9E">
      <w:pPr>
        <w:spacing w:line="180" w:lineRule="exact"/>
        <w:ind w:firstLineChars="300" w:firstLine="630"/>
        <w:rPr>
          <w:rFonts w:ascii="HG丸ｺﾞｼｯｸM-PRO" w:eastAsia="HG丸ｺﾞｼｯｸM-PRO" w:hint="eastAsia"/>
          <w:i/>
          <w:color w:val="CCDA46"/>
          <w:sz w:val="22"/>
          <w:szCs w:val="22"/>
        </w:rPr>
      </w:pPr>
      <w:r w:rsidRPr="00070A44">
        <w:rPr>
          <w:noProof/>
        </w:rPr>
        <w:pict>
          <v:roundrect id="_x0000_s1096" style="position:absolute;left:0;text-align:left;margin-left:.65pt;margin-top:2.85pt;width:510.25pt;height:42.5pt;z-index:-251657216" arcsize="9782f" fillcolor="#e7f4d8" strokecolor="#3c3" strokeweight="1.25pt">
            <v:fill r:id="rId9" o:title="市松模様 (小)" type="pattern"/>
            <v:textbox inset="5.85pt,.7pt,5.85pt,.7pt"/>
          </v:roundrect>
        </w:pict>
      </w:r>
    </w:p>
    <w:p w:rsidR="00F0411E" w:rsidRPr="003311AB" w:rsidRDefault="00F0411E" w:rsidP="000C29AA">
      <w:pPr>
        <w:spacing w:line="220" w:lineRule="exact"/>
        <w:ind w:firstLineChars="300" w:firstLine="660"/>
        <w:rPr>
          <w:rFonts w:ascii="HG丸ｺﾞｼｯｸM-PRO" w:eastAsia="HG丸ｺﾞｼｯｸM-PRO"/>
          <w:i/>
          <w:color w:val="1DC4FF"/>
          <w:sz w:val="18"/>
          <w:szCs w:val="18"/>
        </w:rPr>
      </w:pPr>
      <w:r w:rsidRPr="00D82C6A">
        <w:rPr>
          <w:rFonts w:ascii="HG丸ｺﾞｼｯｸM-PRO" w:eastAsia="HG丸ｺﾞｼｯｸM-PRO" w:hint="eastAsia"/>
          <w:i/>
          <w:color w:val="81E13F"/>
          <w:sz w:val="22"/>
          <w:szCs w:val="22"/>
        </w:rPr>
        <w:t>■</w:t>
      </w:r>
      <w:r w:rsidRPr="00D82C6A">
        <w:rPr>
          <w:rFonts w:ascii="HG丸ｺﾞｼｯｸM-PRO" w:eastAsia="HG丸ｺﾞｼｯｸM-PRO" w:hint="eastAsia"/>
          <w:i/>
          <w:color w:val="AAF09E"/>
          <w:sz w:val="20"/>
          <w:szCs w:val="20"/>
        </w:rPr>
        <w:t>■</w:t>
      </w:r>
      <w:r w:rsidRPr="00D82C6A">
        <w:rPr>
          <w:rFonts w:ascii="HG丸ｺﾞｼｯｸM-PRO" w:eastAsia="HG丸ｺﾞｼｯｸM-PRO" w:hint="eastAsia"/>
          <w:i/>
          <w:color w:val="B7DA46"/>
          <w:sz w:val="18"/>
          <w:szCs w:val="18"/>
        </w:rPr>
        <w:t>■</w:t>
      </w:r>
      <w:r w:rsidRPr="00B96C66">
        <w:rPr>
          <w:rFonts w:ascii="HG丸ｺﾞｼｯｸM-PRO" w:eastAsia="HG丸ｺﾞｼｯｸM-PRO" w:hint="eastAsia"/>
          <w:i/>
          <w:color w:val="CCDA46"/>
          <w:sz w:val="18"/>
          <w:szCs w:val="18"/>
        </w:rPr>
        <w:t xml:space="preserve"> </w:t>
      </w:r>
      <w:r w:rsidRPr="001A2B9E">
        <w:rPr>
          <w:rFonts w:ascii="HG丸ｺﾞｼｯｸM-PRO" w:eastAsia="HG丸ｺﾞｼｯｸM-PRO" w:hint="eastAsia"/>
          <w:b/>
          <w:i/>
          <w:color w:val="17365D"/>
          <w:szCs w:val="21"/>
        </w:rPr>
        <w:t>ご企画・講義</w:t>
      </w:r>
      <w:r w:rsidRPr="005212CC">
        <w:rPr>
          <w:rFonts w:ascii="HG丸ｺﾞｼｯｸM-PRO" w:eastAsia="HG丸ｺﾞｼｯｸM-PRO" w:hint="eastAsia"/>
          <w:b/>
          <w:i/>
          <w:sz w:val="24"/>
        </w:rPr>
        <w:t xml:space="preserve"> </w:t>
      </w:r>
      <w:r w:rsidRPr="00D82C6A">
        <w:rPr>
          <w:rFonts w:ascii="HG丸ｺﾞｼｯｸM-PRO" w:eastAsia="HG丸ｺﾞｼｯｸM-PRO" w:hint="eastAsia"/>
          <w:i/>
          <w:color w:val="B7DA46"/>
          <w:sz w:val="18"/>
          <w:szCs w:val="18"/>
        </w:rPr>
        <w:t>■</w:t>
      </w:r>
      <w:r w:rsidRPr="00D82C6A">
        <w:rPr>
          <w:rFonts w:ascii="HG丸ｺﾞｼｯｸM-PRO" w:eastAsia="HG丸ｺﾞｼｯｸM-PRO" w:hint="eastAsia"/>
          <w:i/>
          <w:color w:val="AAF09E"/>
          <w:sz w:val="20"/>
          <w:szCs w:val="20"/>
        </w:rPr>
        <w:t>■</w:t>
      </w:r>
      <w:r w:rsidRPr="00D82C6A">
        <w:rPr>
          <w:rFonts w:ascii="HG丸ｺﾞｼｯｸM-PRO" w:eastAsia="HG丸ｺﾞｼｯｸM-PRO" w:hint="eastAsia"/>
          <w:i/>
          <w:color w:val="81E13F"/>
          <w:sz w:val="22"/>
          <w:szCs w:val="22"/>
        </w:rPr>
        <w:t>■</w:t>
      </w:r>
    </w:p>
    <w:p w:rsidR="00FC7126" w:rsidRPr="001A2B9E" w:rsidRDefault="00B45889" w:rsidP="0054472E">
      <w:pPr>
        <w:spacing w:line="400" w:lineRule="exact"/>
        <w:ind w:leftChars="50" w:left="105" w:firstLineChars="600" w:firstLine="1566"/>
        <w:rPr>
          <w:rFonts w:ascii="HG丸ｺﾞｼｯｸM-PRO" w:eastAsia="HG丸ｺﾞｼｯｸM-PRO" w:hint="eastAsia"/>
          <w:b/>
          <w:color w:val="17365D"/>
          <w:sz w:val="26"/>
          <w:szCs w:val="26"/>
        </w:rPr>
      </w:pPr>
      <w:r w:rsidRPr="001A2B9E">
        <w:rPr>
          <w:rFonts w:ascii="HG丸ｺﾞｼｯｸM-PRO" w:eastAsia="HG丸ｺﾞｼｯｸM-PRO" w:hint="eastAsia"/>
          <w:b/>
          <w:color w:val="17365D"/>
          <w:sz w:val="26"/>
          <w:szCs w:val="22"/>
        </w:rPr>
        <w:t>大正大学人間学部臨床心理学科　教授</w:t>
      </w:r>
      <w:r w:rsidR="00F0411E" w:rsidRPr="001A2B9E">
        <w:rPr>
          <w:rFonts w:ascii="HG丸ｺﾞｼｯｸM-PRO" w:eastAsia="HG丸ｺﾞｼｯｸM-PRO" w:hint="eastAsia"/>
          <w:b/>
          <w:color w:val="17365D"/>
          <w:sz w:val="26"/>
          <w:szCs w:val="26"/>
        </w:rPr>
        <w:t xml:space="preserve">　　</w:t>
      </w:r>
      <w:r w:rsidR="00A45D7D" w:rsidRPr="001A2B9E">
        <w:rPr>
          <w:rFonts w:ascii="HG丸ｺﾞｼｯｸM-PRO" w:eastAsia="HG丸ｺﾞｼｯｸM-PRO" w:hint="eastAsia"/>
          <w:b/>
          <w:color w:val="17365D"/>
          <w:sz w:val="26"/>
          <w:szCs w:val="26"/>
        </w:rPr>
        <w:t xml:space="preserve">　</w:t>
      </w:r>
      <w:r w:rsidRPr="001A2B9E">
        <w:rPr>
          <w:rFonts w:ascii="HG丸ｺﾞｼｯｸM-PRO" w:eastAsia="HG丸ｺﾞｼｯｸM-PRO" w:hint="eastAsia"/>
          <w:b/>
          <w:color w:val="17365D"/>
          <w:sz w:val="28"/>
          <w:szCs w:val="28"/>
        </w:rPr>
        <w:t>近藤　直司</w:t>
      </w:r>
      <w:r w:rsidR="00F0411E" w:rsidRPr="001A2B9E">
        <w:rPr>
          <w:rFonts w:ascii="HG丸ｺﾞｼｯｸM-PRO" w:eastAsia="HG丸ｺﾞｼｯｸM-PRO" w:hint="eastAsia"/>
          <w:b/>
          <w:color w:val="17365D"/>
          <w:sz w:val="28"/>
          <w:szCs w:val="28"/>
        </w:rPr>
        <w:t xml:space="preserve">　先生</w:t>
      </w:r>
    </w:p>
    <w:p w:rsidR="006553BA" w:rsidRDefault="004B14F2" w:rsidP="00BA084B">
      <w:pPr>
        <w:spacing w:line="240" w:lineRule="atLeast"/>
        <w:jc w:val="center"/>
        <w:rPr>
          <w:rFonts w:ascii="HG丸ｺﾞｼｯｸM-PRO" w:eastAsia="HG丸ｺﾞｼｯｸM-PRO" w:hint="eastAsia"/>
          <w:b/>
          <w:sz w:val="26"/>
          <w:szCs w:val="26"/>
        </w:rPr>
      </w:pPr>
      <w:r>
        <w:rPr>
          <w:rFonts w:ascii="HG丸ｺﾞｼｯｸM-PRO" w:eastAsia="HG丸ｺﾞｼｯｸM-PRO" w:hint="eastAsia"/>
          <w:b/>
          <w:noProof/>
          <w:sz w:val="26"/>
          <w:szCs w:val="26"/>
        </w:rPr>
        <w:pict>
          <v:shape id="_x0000_s1105" type="#_x0000_t202" style="position:absolute;left:0;text-align:left;margin-left:.65pt;margin-top:14.2pt;width:510.25pt;height:265.15pt;z-index:251661312" fillcolor="#fff7ff" strokecolor="#f06" strokeweight="3.25pt">
            <v:stroke linestyle="thickThin"/>
            <v:textbox style="mso-next-textbox:#_x0000_s1105" inset="5.85pt,.7pt,5.85pt,.7pt">
              <w:txbxContent>
                <w:p w:rsidR="001A2B9E" w:rsidRPr="00963464" w:rsidRDefault="001A2B9E" w:rsidP="000C29AA">
                  <w:pPr>
                    <w:tabs>
                      <w:tab w:val="left" w:pos="142"/>
                    </w:tabs>
                    <w:spacing w:beforeLines="20" w:line="310" w:lineRule="exact"/>
                    <w:ind w:firstLineChars="100" w:firstLine="200"/>
                    <w:rPr>
                      <w:rFonts w:ascii="HG丸ｺﾞｼｯｸM-PRO" w:eastAsia="HG丸ｺﾞｼｯｸM-PRO"/>
                      <w:color w:val="17365D"/>
                      <w:sz w:val="20"/>
                    </w:rPr>
                  </w:pPr>
                  <w:r w:rsidRPr="00963464">
                    <w:rPr>
                      <w:rFonts w:ascii="HG丸ｺﾞｼｯｸM-PRO" w:eastAsia="HG丸ｺﾞｼｯｸM-PRO" w:hint="eastAsia"/>
                      <w:color w:val="17365D"/>
                      <w:sz w:val="20"/>
                    </w:rPr>
                    <w:t>まず、医療・保健・福祉領域のアセスメントを、『一つ一つの情報を自分なりに解釈し、それらを組み立て、生じている問題の成り立ちmechanismを構成し（まとめ上げ）、支援課題を抽出すること、あるいは、その人がどんな人で、どんな支援を必要としているのかを明らかにすること』と定義しておきたいと思います。アセスメントの技術を高めるためには、情報の収集と整理（インテイク）－評価（アセスメント）－支援計画（プランニング）という３つの作業過程を意識すること、とりわけ「情報」と「評価（アセスメント）」の違いを明確に意識することが決定的に重要です。また、『生物－心理－社会モデル』を理解し、使いこなすことによって、包括的でバランスのよいアセスメント技術が身に付くと思います。</w:t>
                  </w:r>
                </w:p>
                <w:p w:rsidR="001A2B9E" w:rsidRPr="00963464" w:rsidRDefault="001A2B9E" w:rsidP="001D63B4">
                  <w:pPr>
                    <w:tabs>
                      <w:tab w:val="left" w:pos="142"/>
                    </w:tabs>
                    <w:spacing w:line="310" w:lineRule="exact"/>
                    <w:ind w:firstLineChars="100" w:firstLine="200"/>
                    <w:rPr>
                      <w:rFonts w:ascii="HG丸ｺﾞｼｯｸM-PRO" w:eastAsia="HG丸ｺﾞｼｯｸM-PRO"/>
                      <w:color w:val="17365D"/>
                      <w:sz w:val="20"/>
                    </w:rPr>
                  </w:pPr>
                  <w:r w:rsidRPr="00963464">
                    <w:rPr>
                      <w:rFonts w:ascii="HG丸ｺﾞｼｯｸM-PRO" w:eastAsia="HG丸ｺﾞｼｯｸM-PRO" w:hint="eastAsia"/>
                      <w:color w:val="17365D"/>
                      <w:sz w:val="20"/>
                    </w:rPr>
                    <w:t>本講座では、アセスメントの力量を高めるために取り組むべき課題として、とくに「日常業務におけるケースレポートの方法」を重視し、講義に加えて、自分がケースをレポートする、他の人のレポートを聴くというグループワークによって構成します。また、各機関・職種の役割を明確にできるようなネットワーク型のケース検討会議を成功させる技術についても取り上げます。</w:t>
                  </w:r>
                </w:p>
                <w:p w:rsidR="001A2B9E" w:rsidRPr="00963464" w:rsidRDefault="001A2B9E" w:rsidP="001D63B4">
                  <w:pPr>
                    <w:tabs>
                      <w:tab w:val="left" w:pos="142"/>
                    </w:tabs>
                    <w:spacing w:line="310" w:lineRule="exact"/>
                    <w:ind w:firstLineChars="100" w:firstLine="200"/>
                    <w:rPr>
                      <w:rFonts w:ascii="HG丸ｺﾞｼｯｸM-PRO" w:eastAsia="HG丸ｺﾞｼｯｸM-PRO" w:hint="eastAsia"/>
                      <w:color w:val="17365D"/>
                      <w:sz w:val="20"/>
                    </w:rPr>
                  </w:pPr>
                  <w:bookmarkStart w:id="0" w:name="_GoBack"/>
                  <w:bookmarkEnd w:id="0"/>
                  <w:r w:rsidRPr="00963464">
                    <w:rPr>
                      <w:rFonts w:ascii="HG丸ｺﾞｼｯｸM-PRO" w:eastAsia="HG丸ｺﾞｼｯｸM-PRO" w:hint="eastAsia"/>
                      <w:color w:val="17365D"/>
                      <w:sz w:val="20"/>
                    </w:rPr>
                    <w:t>守秘性には充分に配慮しますので、ケースをレポートできる方に受講していただきたいと思います。医療、保健、福祉、心理などの専門職で、アセスメント技術に問題意識を感じている方、ケース検討会議の進め方に迷っている方、後進の指導やチームのレベルアップについて考えている方などにお勧めしたいと思います。</w:t>
                  </w:r>
                </w:p>
                <w:p w:rsidR="001A2B9E" w:rsidRPr="00963464" w:rsidRDefault="001A2B9E" w:rsidP="00C23B6E">
                  <w:pPr>
                    <w:tabs>
                      <w:tab w:val="left" w:pos="142"/>
                    </w:tabs>
                    <w:spacing w:line="300" w:lineRule="exact"/>
                    <w:ind w:leftChars="700" w:left="1470" w:rightChars="-78" w:right="-164" w:firstLineChars="2550" w:firstLine="5610"/>
                    <w:rPr>
                      <w:rFonts w:ascii="HG丸ｺﾞｼｯｸM-PRO" w:eastAsia="HG丸ｺﾞｼｯｸM-PRO" w:hAnsi="ＭＳ Ｐゴシック" w:hint="eastAsia"/>
                      <w:color w:val="17365D"/>
                      <w:szCs w:val="21"/>
                    </w:rPr>
                  </w:pPr>
                  <w:r w:rsidRPr="00963464">
                    <w:rPr>
                      <w:rFonts w:ascii="HG丸ｺﾞｼｯｸM-PRO" w:eastAsia="HG丸ｺﾞｼｯｸM-PRO" w:hAnsi="ＭＳ Ｐゴシック" w:hint="eastAsia"/>
                      <w:color w:val="17365D"/>
                      <w:sz w:val="22"/>
                      <w:szCs w:val="22"/>
                    </w:rPr>
                    <w:t>【</w:t>
                  </w:r>
                  <w:r w:rsidRPr="00963464">
                    <w:rPr>
                      <w:rFonts w:ascii="HG丸ｺﾞｼｯｸM-PRO" w:eastAsia="HG丸ｺﾞｼｯｸM-PRO" w:hAnsi="ＭＳ Ｐゴシック" w:hint="eastAsia"/>
                      <w:color w:val="17365D"/>
                      <w:sz w:val="12"/>
                      <w:szCs w:val="12"/>
                    </w:rPr>
                    <w:t xml:space="preserve"> </w:t>
                  </w:r>
                  <w:r w:rsidRPr="00963464">
                    <w:rPr>
                      <w:rFonts w:ascii="HG丸ｺﾞｼｯｸM-PRO" w:eastAsia="HG丸ｺﾞｼｯｸM-PRO" w:hAnsi="ＭＳ Ｐゴシック" w:hint="eastAsia"/>
                      <w:color w:val="17365D"/>
                      <w:sz w:val="22"/>
                      <w:szCs w:val="22"/>
                    </w:rPr>
                    <w:t>企画講師　　近藤 直司</w:t>
                  </w:r>
                  <w:r w:rsidRPr="00963464">
                    <w:rPr>
                      <w:rFonts w:ascii="HG丸ｺﾞｼｯｸM-PRO" w:eastAsia="HG丸ｺﾞｼｯｸM-PRO" w:hAnsi="ＭＳ Ｐゴシック" w:hint="eastAsia"/>
                      <w:color w:val="17365D"/>
                      <w:sz w:val="12"/>
                      <w:szCs w:val="12"/>
                    </w:rPr>
                    <w:t xml:space="preserve"> </w:t>
                  </w:r>
                  <w:r w:rsidRPr="00963464">
                    <w:rPr>
                      <w:rFonts w:ascii="HG丸ｺﾞｼｯｸM-PRO" w:eastAsia="HG丸ｺﾞｼｯｸM-PRO" w:hAnsi="ＭＳ Ｐゴシック" w:hint="eastAsia"/>
                      <w:color w:val="17365D"/>
                      <w:szCs w:val="21"/>
                    </w:rPr>
                    <w:t>】</w:t>
                  </w:r>
                </w:p>
                <w:p w:rsidR="001A2B9E" w:rsidRPr="00AB77F7" w:rsidRDefault="001A2B9E" w:rsidP="00A45D7D">
                  <w:pPr>
                    <w:tabs>
                      <w:tab w:val="left" w:pos="142"/>
                    </w:tabs>
                    <w:spacing w:beforeLines="30" w:line="300" w:lineRule="exact"/>
                    <w:ind w:firstLineChars="300" w:firstLine="600"/>
                    <w:rPr>
                      <w:rFonts w:ascii="HG丸ｺﾞｼｯｸM-PRO" w:eastAsia="HG丸ｺﾞｼｯｸM-PRO" w:hint="eastAsia"/>
                      <w:sz w:val="20"/>
                      <w:szCs w:val="20"/>
                    </w:rPr>
                  </w:pPr>
                  <w:r>
                    <w:rPr>
                      <w:rFonts w:ascii="HG丸ｺﾞｼｯｸM-PRO" w:eastAsia="HG丸ｺﾞｼｯｸM-PRO" w:hint="eastAsia"/>
                      <w:sz w:val="20"/>
                      <w:szCs w:val="20"/>
                    </w:rPr>
                    <w:t>＜</w:t>
                  </w:r>
                  <w:r w:rsidRPr="00AB77F7">
                    <w:rPr>
                      <w:rFonts w:ascii="HG丸ｺﾞｼｯｸM-PRO" w:eastAsia="HG丸ｺﾞｼｯｸM-PRO" w:hint="eastAsia"/>
                      <w:sz w:val="20"/>
                      <w:szCs w:val="20"/>
                    </w:rPr>
                    <w:t>参考図書＞「アセスメント技術を高めるハンドブック</w:t>
                  </w:r>
                  <w:r>
                    <w:rPr>
                      <w:rFonts w:ascii="HG丸ｺﾞｼｯｸM-PRO" w:eastAsia="HG丸ｺﾞｼｯｸM-PRO" w:hint="eastAsia"/>
                      <w:sz w:val="20"/>
                      <w:szCs w:val="20"/>
                    </w:rPr>
                    <w:t>第２版</w:t>
                  </w:r>
                  <w:r w:rsidRPr="00AB77F7">
                    <w:rPr>
                      <w:rFonts w:ascii="HG丸ｺﾞｼｯｸM-PRO" w:eastAsia="HG丸ｺﾞｼｯｸM-PRO" w:hint="eastAsia"/>
                      <w:sz w:val="20"/>
                      <w:szCs w:val="20"/>
                    </w:rPr>
                    <w:t>」（近藤直司著）明石書店</w:t>
                  </w:r>
                  <w:r w:rsidRPr="00AB77F7">
                    <w:rPr>
                      <w:rFonts w:ascii="HG丸ｺﾞｼｯｸM-PRO" w:eastAsia="HG丸ｺﾞｼｯｸM-PRO" w:hAnsi="ＭＳ 明朝" w:hint="eastAsia"/>
                      <w:sz w:val="20"/>
                      <w:szCs w:val="20"/>
                    </w:rPr>
                    <w:t>,</w:t>
                  </w:r>
                  <w:r>
                    <w:rPr>
                      <w:rFonts w:ascii="HG丸ｺﾞｼｯｸM-PRO" w:eastAsia="HG丸ｺﾞｼｯｸM-PRO" w:hAnsi="ＭＳ 明朝" w:hint="eastAsia"/>
                      <w:sz w:val="20"/>
                      <w:szCs w:val="20"/>
                    </w:rPr>
                    <w:t xml:space="preserve">  </w:t>
                  </w:r>
                  <w:r w:rsidRPr="00AB77F7">
                    <w:rPr>
                      <w:rFonts w:ascii="HG丸ｺﾞｼｯｸM-PRO" w:eastAsia="HG丸ｺﾞｼｯｸM-PRO" w:hAnsi="ＭＳ 明朝" w:hint="eastAsia"/>
                      <w:sz w:val="20"/>
                      <w:szCs w:val="20"/>
                    </w:rPr>
                    <w:t>201</w:t>
                  </w:r>
                  <w:r>
                    <w:rPr>
                      <w:rFonts w:ascii="HG丸ｺﾞｼｯｸM-PRO" w:eastAsia="HG丸ｺﾞｼｯｸM-PRO" w:hAnsi="ＭＳ 明朝" w:hint="eastAsia"/>
                      <w:sz w:val="20"/>
                      <w:szCs w:val="20"/>
                    </w:rPr>
                    <w:t>5</w:t>
                  </w:r>
                </w:p>
                <w:p w:rsidR="001A2B9E" w:rsidRPr="00AB77F7" w:rsidRDefault="001A2B9E" w:rsidP="004B14F2">
                  <w:pPr>
                    <w:tabs>
                      <w:tab w:val="left" w:pos="142"/>
                    </w:tabs>
                    <w:spacing w:line="260" w:lineRule="exact"/>
                    <w:ind w:firstLineChars="3200" w:firstLine="6400"/>
                    <w:rPr>
                      <w:rFonts w:ascii="HG丸ｺﾞｼｯｸM-PRO" w:eastAsia="HG丸ｺﾞｼｯｸM-PRO"/>
                      <w:sz w:val="20"/>
                    </w:rPr>
                  </w:pPr>
                </w:p>
                <w:p w:rsidR="001A2B9E" w:rsidRPr="007213B5" w:rsidRDefault="001A2B9E" w:rsidP="004B14F2">
                  <w:pPr>
                    <w:snapToGrid w:val="0"/>
                    <w:spacing w:line="300" w:lineRule="exact"/>
                    <w:ind w:firstLineChars="100" w:firstLine="210"/>
                    <w:rPr>
                      <w:rFonts w:ascii="HG丸ｺﾞｼｯｸM-PRO" w:eastAsia="HG丸ｺﾞｼｯｸM-PRO" w:hAnsi="ＭＳ Ｐゴシック" w:hint="eastAsia"/>
                      <w:szCs w:val="21"/>
                    </w:rPr>
                  </w:pPr>
                </w:p>
                <w:p w:rsidR="001A2B9E" w:rsidRPr="007213B5" w:rsidRDefault="001A2B9E" w:rsidP="004B14F2">
                  <w:pPr>
                    <w:pStyle w:val="a6"/>
                    <w:spacing w:beforeLines="50" w:line="240" w:lineRule="exact"/>
                    <w:ind w:rightChars="20" w:right="42" w:firstLineChars="100" w:firstLine="221"/>
                    <w:rPr>
                      <w:rFonts w:ascii="ＭＳ 明朝" w:hAnsi="ＭＳ 明朝"/>
                      <w:b/>
                      <w:sz w:val="22"/>
                      <w:szCs w:val="22"/>
                    </w:rPr>
                  </w:pPr>
                </w:p>
              </w:txbxContent>
            </v:textbox>
          </v:shape>
        </w:pict>
      </w:r>
    </w:p>
    <w:tbl>
      <w:tblPr>
        <w:tblpPr w:leftFromText="142" w:rightFromText="142" w:vertAnchor="text" w:horzAnchor="margin" w:tblpXSpec="center" w:tblpY="698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018"/>
        <w:gridCol w:w="7654"/>
      </w:tblGrid>
      <w:tr w:rsidR="001D63B4" w:rsidRPr="00C05D00" w:rsidTr="001A2B9E">
        <w:trPr>
          <w:trHeight w:hRule="exact" w:val="340"/>
        </w:trPr>
        <w:tc>
          <w:tcPr>
            <w:tcW w:w="534" w:type="dxa"/>
            <w:vMerge w:val="restart"/>
            <w:tcBorders>
              <w:top w:val="single" w:sz="12" w:space="0" w:color="auto"/>
              <w:left w:val="single" w:sz="12" w:space="0" w:color="auto"/>
              <w:right w:val="single" w:sz="12" w:space="0" w:color="auto"/>
            </w:tcBorders>
            <w:vAlign w:val="center"/>
          </w:tcPr>
          <w:p w:rsidR="001D63B4" w:rsidRPr="005F2937" w:rsidRDefault="001D63B4" w:rsidP="001A2B9E">
            <w:pPr>
              <w:tabs>
                <w:tab w:val="left" w:pos="142"/>
                <w:tab w:val="left" w:pos="10206"/>
                <w:tab w:val="left" w:pos="10348"/>
              </w:tabs>
              <w:spacing w:line="240" w:lineRule="atLeast"/>
              <w:ind w:leftChars="-10" w:left="-21"/>
              <w:jc w:val="center"/>
              <w:rPr>
                <w:rFonts w:ascii="HG丸ｺﾞｼｯｸM-PRO" w:eastAsia="HG丸ｺﾞｼｯｸM-PRO"/>
                <w:i/>
                <w:sz w:val="24"/>
              </w:rPr>
            </w:pPr>
            <w:r w:rsidRPr="005F2937">
              <w:rPr>
                <w:rFonts w:ascii="HG丸ｺﾞｼｯｸM-PRO" w:eastAsia="HG丸ｺﾞｼｯｸM-PRO" w:hint="eastAsia"/>
                <w:i/>
                <w:sz w:val="24"/>
              </w:rPr>
              <w:t>プログラム</w:t>
            </w:r>
          </w:p>
        </w:tc>
        <w:tc>
          <w:tcPr>
            <w:tcW w:w="2018" w:type="dxa"/>
            <w:tcBorders>
              <w:top w:val="single" w:sz="12" w:space="0" w:color="auto"/>
              <w:left w:val="single" w:sz="12" w:space="0" w:color="auto"/>
              <w:bottom w:val="double" w:sz="4" w:space="0" w:color="auto"/>
            </w:tcBorders>
            <w:shd w:val="clear" w:color="auto" w:fill="ECFFE1"/>
            <w:vAlign w:val="center"/>
          </w:tcPr>
          <w:p w:rsidR="001D63B4" w:rsidRDefault="001D63B4" w:rsidP="001A2B9E">
            <w:pPr>
              <w:tabs>
                <w:tab w:val="left" w:pos="142"/>
                <w:tab w:val="left" w:pos="10206"/>
                <w:tab w:val="left" w:pos="10348"/>
              </w:tabs>
              <w:spacing w:line="280" w:lineRule="exact"/>
              <w:ind w:rightChars="49" w:right="103"/>
              <w:jc w:val="center"/>
              <w:rPr>
                <w:rFonts w:ascii="HG丸ｺﾞｼｯｸM-PRO" w:eastAsia="HG丸ｺﾞｼｯｸM-PRO" w:hAnsi="ＭＳ 明朝" w:hint="eastAsia"/>
                <w:sz w:val="19"/>
                <w:szCs w:val="19"/>
              </w:rPr>
            </w:pPr>
            <w:r w:rsidRPr="00F96A24">
              <w:rPr>
                <w:rFonts w:ascii="HG丸ｺﾞｼｯｸM-PRO" w:eastAsia="HG丸ｺﾞｼｯｸM-PRO" w:hAnsi="ＭＳ 明朝" w:hint="eastAsia"/>
                <w:sz w:val="19"/>
                <w:szCs w:val="19"/>
              </w:rPr>
              <w:t>時　 間</w:t>
            </w:r>
          </w:p>
          <w:p w:rsidR="001D63B4" w:rsidRPr="00F96A24" w:rsidRDefault="001D63B4" w:rsidP="001A2B9E">
            <w:pPr>
              <w:tabs>
                <w:tab w:val="left" w:pos="142"/>
                <w:tab w:val="left" w:pos="10206"/>
                <w:tab w:val="left" w:pos="10348"/>
              </w:tabs>
              <w:spacing w:line="280" w:lineRule="exact"/>
              <w:ind w:rightChars="49" w:right="103"/>
              <w:jc w:val="center"/>
              <w:rPr>
                <w:rFonts w:ascii="HG丸ｺﾞｼｯｸM-PRO" w:eastAsia="HG丸ｺﾞｼｯｸM-PRO" w:hAnsi="ＭＳ 明朝"/>
                <w:sz w:val="19"/>
                <w:szCs w:val="19"/>
              </w:rPr>
            </w:pPr>
          </w:p>
        </w:tc>
        <w:tc>
          <w:tcPr>
            <w:tcW w:w="7654" w:type="dxa"/>
            <w:tcBorders>
              <w:top w:val="single" w:sz="12" w:space="0" w:color="auto"/>
              <w:bottom w:val="double" w:sz="4" w:space="0" w:color="auto"/>
              <w:right w:val="single" w:sz="12" w:space="0" w:color="auto"/>
            </w:tcBorders>
            <w:shd w:val="clear" w:color="auto" w:fill="ECFFE1"/>
            <w:vAlign w:val="center"/>
          </w:tcPr>
          <w:p w:rsidR="001D63B4" w:rsidRPr="00F96A24" w:rsidRDefault="001D63B4" w:rsidP="001A2B9E">
            <w:pPr>
              <w:tabs>
                <w:tab w:val="left" w:pos="142"/>
                <w:tab w:val="left" w:pos="10206"/>
                <w:tab w:val="left" w:pos="10348"/>
              </w:tabs>
              <w:spacing w:line="280" w:lineRule="exact"/>
              <w:ind w:rightChars="49" w:right="103" w:firstLineChars="1550" w:firstLine="2945"/>
              <w:rPr>
                <w:rFonts w:ascii="HG丸ｺﾞｼｯｸM-PRO" w:eastAsia="HG丸ｺﾞｼｯｸM-PRO"/>
                <w:sz w:val="19"/>
                <w:szCs w:val="19"/>
              </w:rPr>
            </w:pPr>
            <w:r w:rsidRPr="00F96A24">
              <w:rPr>
                <w:rFonts w:ascii="HG丸ｺﾞｼｯｸM-PRO" w:eastAsia="HG丸ｺﾞｼｯｸM-PRO" w:hint="eastAsia"/>
                <w:sz w:val="19"/>
                <w:szCs w:val="19"/>
              </w:rPr>
              <w:t>テ　ー　マ</w:t>
            </w:r>
          </w:p>
        </w:tc>
      </w:tr>
      <w:tr w:rsidR="001D63B4" w:rsidRPr="00C05D00" w:rsidTr="001A2B9E">
        <w:trPr>
          <w:trHeight w:hRule="exact" w:val="397"/>
        </w:trPr>
        <w:tc>
          <w:tcPr>
            <w:tcW w:w="534" w:type="dxa"/>
            <w:vMerge/>
            <w:tcBorders>
              <w:left w:val="single" w:sz="12" w:space="0" w:color="auto"/>
              <w:right w:val="single" w:sz="12" w:space="0" w:color="auto"/>
            </w:tcBorders>
          </w:tcPr>
          <w:p w:rsidR="001D63B4" w:rsidRPr="00C05D00" w:rsidRDefault="001D63B4" w:rsidP="001A2B9E">
            <w:pPr>
              <w:tabs>
                <w:tab w:val="left" w:pos="142"/>
                <w:tab w:val="left" w:pos="10206"/>
                <w:tab w:val="left" w:pos="10348"/>
              </w:tabs>
              <w:spacing w:line="240" w:lineRule="atLeast"/>
              <w:ind w:rightChars="49" w:right="103"/>
              <w:rPr>
                <w:sz w:val="28"/>
                <w:szCs w:val="28"/>
              </w:rPr>
            </w:pPr>
          </w:p>
        </w:tc>
        <w:tc>
          <w:tcPr>
            <w:tcW w:w="2018" w:type="dxa"/>
            <w:tcBorders>
              <w:top w:val="double" w:sz="4" w:space="0" w:color="auto"/>
              <w:left w:val="single" w:sz="12" w:space="0" w:color="auto"/>
            </w:tcBorders>
            <w:vAlign w:val="center"/>
          </w:tcPr>
          <w:p w:rsidR="001D63B4" w:rsidRPr="007213B5" w:rsidRDefault="001D63B4" w:rsidP="001A2B9E">
            <w:pPr>
              <w:tabs>
                <w:tab w:val="left" w:pos="142"/>
                <w:tab w:val="left" w:pos="848"/>
                <w:tab w:val="left" w:pos="1099"/>
                <w:tab w:val="left" w:pos="10206"/>
                <w:tab w:val="left" w:pos="10348"/>
              </w:tabs>
              <w:spacing w:line="320" w:lineRule="exact"/>
              <w:ind w:rightChars="49" w:right="103"/>
              <w:jc w:val="center"/>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sidRPr="007213B5">
              <w:rPr>
                <w:rFonts w:ascii="HG丸ｺﾞｼｯｸM-PRO" w:eastAsia="HG丸ｺﾞｼｯｸM-PRO" w:hAnsi="ＭＳ 明朝" w:hint="eastAsia"/>
                <w:szCs w:val="21"/>
              </w:rPr>
              <w:t>9:</w:t>
            </w:r>
            <w:r>
              <w:rPr>
                <w:rFonts w:ascii="HG丸ｺﾞｼｯｸM-PRO" w:eastAsia="HG丸ｺﾞｼｯｸM-PRO" w:hAnsi="ＭＳ 明朝" w:hint="eastAsia"/>
                <w:szCs w:val="21"/>
              </w:rPr>
              <w:t>3</w:t>
            </w:r>
            <w:r w:rsidRPr="007213B5">
              <w:rPr>
                <w:rFonts w:ascii="HG丸ｺﾞｼｯｸM-PRO" w:eastAsia="HG丸ｺﾞｼｯｸM-PRO" w:hAnsi="ＭＳ 明朝" w:hint="eastAsia"/>
                <w:szCs w:val="21"/>
              </w:rPr>
              <w:t>0～</w:t>
            </w:r>
            <w:r>
              <w:rPr>
                <w:rFonts w:ascii="HG丸ｺﾞｼｯｸM-PRO" w:eastAsia="HG丸ｺﾞｼｯｸM-PRO" w:hAnsi="ＭＳ 明朝" w:hint="eastAsia"/>
                <w:szCs w:val="21"/>
              </w:rPr>
              <w:t>10</w:t>
            </w:r>
            <w:r w:rsidRPr="007213B5">
              <w:rPr>
                <w:rFonts w:ascii="HG丸ｺﾞｼｯｸM-PRO" w:eastAsia="HG丸ｺﾞｼｯｸM-PRO" w:hAnsi="ＭＳ 明朝" w:hint="eastAsia"/>
                <w:szCs w:val="21"/>
              </w:rPr>
              <w:t>:</w:t>
            </w:r>
            <w:r>
              <w:rPr>
                <w:rFonts w:ascii="HG丸ｺﾞｼｯｸM-PRO" w:eastAsia="HG丸ｺﾞｼｯｸM-PRO" w:hAnsi="ＭＳ 明朝" w:hint="eastAsia"/>
                <w:szCs w:val="21"/>
              </w:rPr>
              <w:t>3</w:t>
            </w:r>
            <w:r w:rsidRPr="007213B5">
              <w:rPr>
                <w:rFonts w:ascii="HG丸ｺﾞｼｯｸM-PRO" w:eastAsia="HG丸ｺﾞｼｯｸM-PRO" w:hAnsi="ＭＳ 明朝" w:hint="eastAsia"/>
                <w:szCs w:val="21"/>
              </w:rPr>
              <w:t>0</w:t>
            </w:r>
          </w:p>
        </w:tc>
        <w:tc>
          <w:tcPr>
            <w:tcW w:w="7654" w:type="dxa"/>
            <w:tcBorders>
              <w:top w:val="double" w:sz="4" w:space="0" w:color="auto"/>
              <w:right w:val="single" w:sz="12" w:space="0" w:color="auto"/>
            </w:tcBorders>
            <w:vAlign w:val="center"/>
          </w:tcPr>
          <w:p w:rsidR="001D63B4" w:rsidRPr="007213B5" w:rsidRDefault="001D63B4" w:rsidP="001A2B9E">
            <w:pPr>
              <w:tabs>
                <w:tab w:val="left" w:pos="142"/>
                <w:tab w:val="left" w:pos="10206"/>
                <w:tab w:val="left" w:pos="10348"/>
              </w:tabs>
              <w:spacing w:line="300" w:lineRule="exact"/>
              <w:ind w:rightChars="49" w:right="103"/>
              <w:rPr>
                <w:rFonts w:ascii="HG丸ｺﾞｼｯｸM-PRO" w:eastAsia="HG丸ｺﾞｼｯｸM-PRO"/>
                <w:szCs w:val="21"/>
              </w:rPr>
            </w:pPr>
            <w:r w:rsidRPr="004D4DF3">
              <w:rPr>
                <w:rFonts w:ascii="HG丸ｺﾞｼｯｸM-PRO" w:eastAsia="HG丸ｺﾞｼｯｸM-PRO" w:hAnsi="ＭＳ 明朝" w:hint="eastAsia"/>
                <w:sz w:val="22"/>
                <w:szCs w:val="22"/>
              </w:rPr>
              <w:t>アセスメントの基本的枠組みを理解する</w:t>
            </w:r>
            <w:r>
              <w:rPr>
                <w:rFonts w:ascii="HG丸ｺﾞｼｯｸM-PRO" w:eastAsia="HG丸ｺﾞｼｯｸM-PRO" w:hAnsi="ＭＳ 明朝" w:hint="eastAsia"/>
                <w:sz w:val="22"/>
                <w:szCs w:val="22"/>
              </w:rPr>
              <w:t xml:space="preserve">　　　　</w:t>
            </w:r>
          </w:p>
        </w:tc>
      </w:tr>
      <w:tr w:rsidR="001D63B4" w:rsidRPr="00C05D00" w:rsidTr="001A2B9E">
        <w:trPr>
          <w:trHeight w:hRule="exact" w:val="397"/>
        </w:trPr>
        <w:tc>
          <w:tcPr>
            <w:tcW w:w="534" w:type="dxa"/>
            <w:vMerge/>
            <w:tcBorders>
              <w:left w:val="single" w:sz="12" w:space="0" w:color="auto"/>
              <w:right w:val="single" w:sz="12" w:space="0" w:color="auto"/>
            </w:tcBorders>
          </w:tcPr>
          <w:p w:rsidR="001D63B4" w:rsidRPr="00C05D00" w:rsidRDefault="001D63B4" w:rsidP="001A2B9E">
            <w:pPr>
              <w:tabs>
                <w:tab w:val="left" w:pos="142"/>
                <w:tab w:val="left" w:pos="10206"/>
                <w:tab w:val="left" w:pos="10348"/>
              </w:tabs>
              <w:spacing w:line="240" w:lineRule="atLeast"/>
              <w:ind w:rightChars="49" w:right="103"/>
              <w:rPr>
                <w:sz w:val="28"/>
                <w:szCs w:val="28"/>
              </w:rPr>
            </w:pPr>
          </w:p>
        </w:tc>
        <w:tc>
          <w:tcPr>
            <w:tcW w:w="2018" w:type="dxa"/>
            <w:tcBorders>
              <w:left w:val="single" w:sz="12" w:space="0" w:color="auto"/>
            </w:tcBorders>
            <w:vAlign w:val="center"/>
          </w:tcPr>
          <w:p w:rsidR="001D63B4" w:rsidRPr="007213B5" w:rsidRDefault="001D63B4" w:rsidP="001A2B9E">
            <w:pPr>
              <w:tabs>
                <w:tab w:val="left" w:pos="142"/>
                <w:tab w:val="left" w:pos="10206"/>
                <w:tab w:val="left" w:pos="10348"/>
              </w:tabs>
              <w:spacing w:line="320" w:lineRule="exact"/>
              <w:ind w:rightChars="49" w:right="103"/>
              <w:jc w:val="center"/>
              <w:rPr>
                <w:rFonts w:ascii="HG丸ｺﾞｼｯｸM-PRO" w:eastAsia="HG丸ｺﾞｼｯｸM-PRO" w:hAnsi="ＭＳ 明朝"/>
                <w:szCs w:val="21"/>
              </w:rPr>
            </w:pPr>
            <w:r w:rsidRPr="007213B5">
              <w:rPr>
                <w:rFonts w:ascii="HG丸ｺﾞｼｯｸM-PRO" w:eastAsia="HG丸ｺﾞｼｯｸM-PRO" w:hAnsi="ＭＳ 明朝" w:hint="eastAsia"/>
                <w:szCs w:val="21"/>
              </w:rPr>
              <w:t>1</w:t>
            </w:r>
            <w:r>
              <w:rPr>
                <w:rFonts w:ascii="HG丸ｺﾞｼｯｸM-PRO" w:eastAsia="HG丸ｺﾞｼｯｸM-PRO" w:hAnsi="ＭＳ 明朝" w:hint="eastAsia"/>
                <w:szCs w:val="21"/>
              </w:rPr>
              <w:t>0</w:t>
            </w:r>
            <w:r w:rsidRPr="007213B5">
              <w:rPr>
                <w:rFonts w:ascii="HG丸ｺﾞｼｯｸM-PRO" w:eastAsia="HG丸ｺﾞｼｯｸM-PRO" w:hAnsi="ＭＳ 明朝" w:hint="eastAsia"/>
                <w:szCs w:val="21"/>
              </w:rPr>
              <w:t>:</w:t>
            </w:r>
            <w:r>
              <w:rPr>
                <w:rFonts w:ascii="HG丸ｺﾞｼｯｸM-PRO" w:eastAsia="HG丸ｺﾞｼｯｸM-PRO" w:hAnsi="ＭＳ 明朝" w:hint="eastAsia"/>
                <w:szCs w:val="21"/>
              </w:rPr>
              <w:t>45</w:t>
            </w:r>
            <w:r w:rsidRPr="007213B5">
              <w:rPr>
                <w:rFonts w:ascii="HG丸ｺﾞｼｯｸM-PRO" w:eastAsia="HG丸ｺﾞｼｯｸM-PRO" w:hAnsi="ＭＳ 明朝" w:hint="eastAsia"/>
                <w:szCs w:val="21"/>
              </w:rPr>
              <w:t>～1</w:t>
            </w:r>
            <w:r>
              <w:rPr>
                <w:rFonts w:ascii="HG丸ｺﾞｼｯｸM-PRO" w:eastAsia="HG丸ｺﾞｼｯｸM-PRO" w:hAnsi="ＭＳ 明朝" w:hint="eastAsia"/>
                <w:szCs w:val="21"/>
              </w:rPr>
              <w:t>2</w:t>
            </w:r>
            <w:r w:rsidRPr="007213B5">
              <w:rPr>
                <w:rFonts w:ascii="HG丸ｺﾞｼｯｸM-PRO" w:eastAsia="HG丸ｺﾞｼｯｸM-PRO" w:hAnsi="ＭＳ 明朝" w:hint="eastAsia"/>
                <w:szCs w:val="21"/>
              </w:rPr>
              <w:t>:</w:t>
            </w:r>
            <w:r>
              <w:rPr>
                <w:rFonts w:ascii="HG丸ｺﾞｼｯｸM-PRO" w:eastAsia="HG丸ｺﾞｼｯｸM-PRO" w:hAnsi="ＭＳ 明朝" w:hint="eastAsia"/>
                <w:szCs w:val="21"/>
              </w:rPr>
              <w:t>45</w:t>
            </w:r>
          </w:p>
        </w:tc>
        <w:tc>
          <w:tcPr>
            <w:tcW w:w="7654" w:type="dxa"/>
            <w:tcBorders>
              <w:right w:val="single" w:sz="12" w:space="0" w:color="auto"/>
            </w:tcBorders>
            <w:vAlign w:val="center"/>
          </w:tcPr>
          <w:p w:rsidR="001D63B4" w:rsidRPr="007213B5" w:rsidRDefault="001D63B4" w:rsidP="001A2B9E">
            <w:pPr>
              <w:spacing w:line="300" w:lineRule="exact"/>
              <w:rPr>
                <w:rFonts w:ascii="HG丸ｺﾞｼｯｸM-PRO" w:eastAsia="HG丸ｺﾞｼｯｸM-PRO"/>
                <w:noProof/>
                <w:szCs w:val="21"/>
              </w:rPr>
            </w:pPr>
            <w:r w:rsidRPr="004D4DF3">
              <w:rPr>
                <w:rFonts w:ascii="HG丸ｺﾞｼｯｸM-PRO" w:eastAsia="HG丸ｺﾞｼｯｸM-PRO" w:hAnsi="ＭＳ 明朝" w:hint="eastAsia"/>
                <w:sz w:val="22"/>
                <w:szCs w:val="22"/>
              </w:rPr>
              <w:t>グループワーク</w:t>
            </w:r>
            <w:r>
              <w:rPr>
                <w:rFonts w:ascii="HG丸ｺﾞｼｯｸM-PRO" w:eastAsia="HG丸ｺﾞｼｯｸM-PRO" w:hAnsi="ＭＳ 明朝" w:hint="eastAsia"/>
                <w:sz w:val="22"/>
                <w:szCs w:val="22"/>
              </w:rPr>
              <w:t xml:space="preserve"> </w:t>
            </w:r>
            <w:r w:rsidRPr="004D4DF3">
              <w:rPr>
                <w:rFonts w:ascii="HG丸ｺﾞｼｯｸM-PRO" w:eastAsia="HG丸ｺﾞｼｯｸM-PRO" w:hAnsi="ＭＳ 明朝" w:hint="eastAsia"/>
                <w:sz w:val="22"/>
                <w:szCs w:val="22"/>
              </w:rPr>
              <w:t xml:space="preserve">アセスメントとケースレポートの実際 </w:t>
            </w:r>
          </w:p>
        </w:tc>
      </w:tr>
      <w:tr w:rsidR="001D63B4" w:rsidRPr="00C05D00" w:rsidTr="001A2B9E">
        <w:trPr>
          <w:trHeight w:hRule="exact" w:val="340"/>
        </w:trPr>
        <w:tc>
          <w:tcPr>
            <w:tcW w:w="534" w:type="dxa"/>
            <w:vMerge/>
            <w:tcBorders>
              <w:left w:val="single" w:sz="12" w:space="0" w:color="auto"/>
              <w:right w:val="single" w:sz="12" w:space="0" w:color="auto"/>
            </w:tcBorders>
          </w:tcPr>
          <w:p w:rsidR="001D63B4" w:rsidRPr="00C05D00" w:rsidRDefault="001D63B4" w:rsidP="001A2B9E">
            <w:pPr>
              <w:tabs>
                <w:tab w:val="left" w:pos="142"/>
                <w:tab w:val="left" w:pos="10206"/>
                <w:tab w:val="left" w:pos="10348"/>
              </w:tabs>
              <w:spacing w:line="240" w:lineRule="atLeast"/>
              <w:ind w:rightChars="49" w:right="103"/>
              <w:rPr>
                <w:sz w:val="28"/>
                <w:szCs w:val="28"/>
              </w:rPr>
            </w:pPr>
          </w:p>
        </w:tc>
        <w:tc>
          <w:tcPr>
            <w:tcW w:w="2018" w:type="dxa"/>
            <w:tcBorders>
              <w:left w:val="single" w:sz="12" w:space="0" w:color="auto"/>
            </w:tcBorders>
            <w:vAlign w:val="center"/>
          </w:tcPr>
          <w:p w:rsidR="001D63B4" w:rsidRPr="00CB35B9" w:rsidRDefault="001D63B4" w:rsidP="001A2B9E">
            <w:pPr>
              <w:tabs>
                <w:tab w:val="left" w:pos="142"/>
                <w:tab w:val="left" w:pos="10206"/>
                <w:tab w:val="left" w:pos="10348"/>
              </w:tabs>
              <w:spacing w:line="240" w:lineRule="exact"/>
              <w:ind w:rightChars="49" w:right="103"/>
              <w:jc w:val="center"/>
              <w:rPr>
                <w:rFonts w:ascii="HG丸ｺﾞｼｯｸM-PRO" w:eastAsia="HG丸ｺﾞｼｯｸM-PRO" w:hAnsi="ＭＳ 明朝"/>
                <w:i/>
                <w:sz w:val="18"/>
                <w:szCs w:val="18"/>
              </w:rPr>
            </w:pPr>
            <w:r w:rsidRPr="00CB35B9">
              <w:rPr>
                <w:rFonts w:ascii="HG丸ｺﾞｼｯｸM-PRO" w:eastAsia="HG丸ｺﾞｼｯｸM-PRO" w:hAnsi="ＭＳ 明朝" w:hint="eastAsia"/>
                <w:i/>
                <w:sz w:val="18"/>
                <w:szCs w:val="18"/>
              </w:rPr>
              <w:t>12:45～13:45</w:t>
            </w:r>
          </w:p>
        </w:tc>
        <w:tc>
          <w:tcPr>
            <w:tcW w:w="7654" w:type="dxa"/>
            <w:tcBorders>
              <w:right w:val="single" w:sz="12" w:space="0" w:color="auto"/>
            </w:tcBorders>
            <w:vAlign w:val="center"/>
          </w:tcPr>
          <w:p w:rsidR="001D63B4" w:rsidRPr="00F96A24" w:rsidRDefault="001D63B4" w:rsidP="001A2B9E">
            <w:pPr>
              <w:tabs>
                <w:tab w:val="left" w:pos="142"/>
                <w:tab w:val="left" w:pos="10206"/>
                <w:tab w:val="left" w:pos="10348"/>
              </w:tabs>
              <w:spacing w:line="300" w:lineRule="exact"/>
              <w:ind w:rightChars="49" w:right="103" w:firstLineChars="650" w:firstLine="1235"/>
              <w:rPr>
                <w:rFonts w:ascii="HG丸ｺﾞｼｯｸM-PRO" w:eastAsia="HG丸ｺﾞｼｯｸM-PRO"/>
                <w:i/>
                <w:sz w:val="19"/>
                <w:szCs w:val="19"/>
              </w:rPr>
            </w:pPr>
            <w:r w:rsidRPr="00F96A24">
              <w:rPr>
                <w:rFonts w:ascii="HG丸ｺﾞｼｯｸM-PRO" w:eastAsia="HG丸ｺﾞｼｯｸM-PRO" w:hint="eastAsia"/>
                <w:i/>
                <w:sz w:val="19"/>
                <w:szCs w:val="19"/>
              </w:rPr>
              <w:t>昼　　 食　（各自でおとりください）</w:t>
            </w:r>
          </w:p>
        </w:tc>
      </w:tr>
      <w:tr w:rsidR="001D63B4" w:rsidRPr="00C05D00" w:rsidTr="001A2B9E">
        <w:trPr>
          <w:trHeight w:hRule="exact" w:val="397"/>
        </w:trPr>
        <w:tc>
          <w:tcPr>
            <w:tcW w:w="534" w:type="dxa"/>
            <w:vMerge/>
            <w:tcBorders>
              <w:left w:val="single" w:sz="12" w:space="0" w:color="auto"/>
              <w:right w:val="single" w:sz="12" w:space="0" w:color="auto"/>
            </w:tcBorders>
          </w:tcPr>
          <w:p w:rsidR="001D63B4" w:rsidRPr="00C05D00" w:rsidRDefault="001D63B4" w:rsidP="001A2B9E">
            <w:pPr>
              <w:tabs>
                <w:tab w:val="left" w:pos="142"/>
                <w:tab w:val="left" w:pos="10206"/>
                <w:tab w:val="left" w:pos="10348"/>
              </w:tabs>
              <w:spacing w:line="240" w:lineRule="atLeast"/>
              <w:ind w:rightChars="49" w:right="103"/>
              <w:rPr>
                <w:sz w:val="28"/>
                <w:szCs w:val="28"/>
              </w:rPr>
            </w:pPr>
          </w:p>
        </w:tc>
        <w:tc>
          <w:tcPr>
            <w:tcW w:w="2018" w:type="dxa"/>
            <w:tcBorders>
              <w:left w:val="single" w:sz="12" w:space="0" w:color="auto"/>
            </w:tcBorders>
            <w:vAlign w:val="center"/>
          </w:tcPr>
          <w:p w:rsidR="001D63B4" w:rsidRPr="007213B5" w:rsidRDefault="001D63B4" w:rsidP="001A2B9E">
            <w:pPr>
              <w:tabs>
                <w:tab w:val="left" w:pos="142"/>
                <w:tab w:val="left" w:pos="10206"/>
                <w:tab w:val="left" w:pos="10348"/>
              </w:tabs>
              <w:spacing w:line="320" w:lineRule="exact"/>
              <w:ind w:rightChars="49" w:right="103"/>
              <w:jc w:val="center"/>
              <w:rPr>
                <w:rFonts w:ascii="HG丸ｺﾞｼｯｸM-PRO" w:eastAsia="HG丸ｺﾞｼｯｸM-PRO" w:hAnsi="ＭＳ 明朝"/>
                <w:szCs w:val="21"/>
              </w:rPr>
            </w:pPr>
            <w:r w:rsidRPr="007213B5">
              <w:rPr>
                <w:rFonts w:ascii="HG丸ｺﾞｼｯｸM-PRO" w:eastAsia="HG丸ｺﾞｼｯｸM-PRO" w:hAnsi="ＭＳ 明朝" w:hint="eastAsia"/>
                <w:szCs w:val="21"/>
              </w:rPr>
              <w:t>1</w:t>
            </w:r>
            <w:r>
              <w:rPr>
                <w:rFonts w:ascii="HG丸ｺﾞｼｯｸM-PRO" w:eastAsia="HG丸ｺﾞｼｯｸM-PRO" w:hAnsi="ＭＳ 明朝" w:hint="eastAsia"/>
                <w:szCs w:val="21"/>
              </w:rPr>
              <w:t>3</w:t>
            </w:r>
            <w:r w:rsidRPr="007213B5">
              <w:rPr>
                <w:rFonts w:ascii="HG丸ｺﾞｼｯｸM-PRO" w:eastAsia="HG丸ｺﾞｼｯｸM-PRO" w:hAnsi="ＭＳ 明朝" w:hint="eastAsia"/>
                <w:szCs w:val="21"/>
              </w:rPr>
              <w:t>:</w:t>
            </w:r>
            <w:r>
              <w:rPr>
                <w:rFonts w:ascii="HG丸ｺﾞｼｯｸM-PRO" w:eastAsia="HG丸ｺﾞｼｯｸM-PRO" w:hAnsi="ＭＳ 明朝" w:hint="eastAsia"/>
                <w:szCs w:val="21"/>
              </w:rPr>
              <w:t>45</w:t>
            </w:r>
            <w:r w:rsidRPr="007213B5">
              <w:rPr>
                <w:rFonts w:ascii="HG丸ｺﾞｼｯｸM-PRO" w:eastAsia="HG丸ｺﾞｼｯｸM-PRO" w:hAnsi="ＭＳ 明朝" w:hint="eastAsia"/>
                <w:szCs w:val="21"/>
              </w:rPr>
              <w:t>～1</w:t>
            </w:r>
            <w:r>
              <w:rPr>
                <w:rFonts w:ascii="HG丸ｺﾞｼｯｸM-PRO" w:eastAsia="HG丸ｺﾞｼｯｸM-PRO" w:hAnsi="ＭＳ 明朝" w:hint="eastAsia"/>
                <w:szCs w:val="21"/>
              </w:rPr>
              <w:t>4</w:t>
            </w:r>
            <w:r w:rsidRPr="007213B5">
              <w:rPr>
                <w:rFonts w:ascii="HG丸ｺﾞｼｯｸM-PRO" w:eastAsia="HG丸ｺﾞｼｯｸM-PRO" w:hAnsi="ＭＳ 明朝" w:hint="eastAsia"/>
                <w:szCs w:val="21"/>
              </w:rPr>
              <w:t>:</w:t>
            </w:r>
            <w:r>
              <w:rPr>
                <w:rFonts w:ascii="HG丸ｺﾞｼｯｸM-PRO" w:eastAsia="HG丸ｺﾞｼｯｸM-PRO" w:hAnsi="ＭＳ 明朝" w:hint="eastAsia"/>
                <w:szCs w:val="21"/>
              </w:rPr>
              <w:t>45</w:t>
            </w:r>
          </w:p>
        </w:tc>
        <w:tc>
          <w:tcPr>
            <w:tcW w:w="7654" w:type="dxa"/>
            <w:tcBorders>
              <w:right w:val="single" w:sz="12" w:space="0" w:color="auto"/>
            </w:tcBorders>
            <w:vAlign w:val="center"/>
          </w:tcPr>
          <w:p w:rsidR="001D63B4" w:rsidRPr="007213B5" w:rsidRDefault="001D63B4" w:rsidP="001A2B9E">
            <w:pPr>
              <w:tabs>
                <w:tab w:val="left" w:pos="142"/>
                <w:tab w:val="left" w:pos="10206"/>
                <w:tab w:val="left" w:pos="10348"/>
              </w:tabs>
              <w:spacing w:line="300" w:lineRule="exact"/>
              <w:ind w:rightChars="49" w:right="103"/>
              <w:rPr>
                <w:rFonts w:ascii="HG丸ｺﾞｼｯｸM-PRO" w:eastAsia="HG丸ｺﾞｼｯｸM-PRO"/>
                <w:szCs w:val="21"/>
              </w:rPr>
            </w:pPr>
            <w:r w:rsidRPr="004D4DF3">
              <w:rPr>
                <w:rFonts w:ascii="HG丸ｺﾞｼｯｸM-PRO" w:eastAsia="HG丸ｺﾞｼｯｸM-PRO" w:hAnsi="ＭＳ 明朝" w:hint="eastAsia"/>
                <w:sz w:val="22"/>
                <w:szCs w:val="22"/>
              </w:rPr>
              <w:t xml:space="preserve">有効なケース検討会議の進め方（1）    </w:t>
            </w:r>
            <w:r>
              <w:rPr>
                <w:rFonts w:ascii="HG丸ｺﾞｼｯｸM-PRO" w:eastAsia="HG丸ｺﾞｼｯｸM-PRO" w:hAnsi="ＭＳ 明朝" w:hint="eastAsia"/>
                <w:sz w:val="22"/>
                <w:szCs w:val="22"/>
              </w:rPr>
              <w:t xml:space="preserve"> 　　　　　　</w:t>
            </w:r>
          </w:p>
        </w:tc>
      </w:tr>
      <w:tr w:rsidR="001D63B4" w:rsidRPr="00C05D00" w:rsidTr="001A2B9E">
        <w:trPr>
          <w:trHeight w:hRule="exact" w:val="397"/>
        </w:trPr>
        <w:tc>
          <w:tcPr>
            <w:tcW w:w="534" w:type="dxa"/>
            <w:vMerge/>
            <w:tcBorders>
              <w:left w:val="single" w:sz="12" w:space="0" w:color="auto"/>
              <w:right w:val="single" w:sz="12" w:space="0" w:color="auto"/>
            </w:tcBorders>
          </w:tcPr>
          <w:p w:rsidR="001D63B4" w:rsidRPr="00C05D00" w:rsidRDefault="001D63B4" w:rsidP="001A2B9E">
            <w:pPr>
              <w:tabs>
                <w:tab w:val="left" w:pos="142"/>
                <w:tab w:val="left" w:pos="10206"/>
                <w:tab w:val="left" w:pos="10348"/>
              </w:tabs>
              <w:spacing w:line="240" w:lineRule="atLeast"/>
              <w:ind w:rightChars="49" w:right="103"/>
              <w:rPr>
                <w:sz w:val="28"/>
                <w:szCs w:val="28"/>
              </w:rPr>
            </w:pPr>
          </w:p>
        </w:tc>
        <w:tc>
          <w:tcPr>
            <w:tcW w:w="2018" w:type="dxa"/>
            <w:tcBorders>
              <w:left w:val="single" w:sz="12" w:space="0" w:color="auto"/>
            </w:tcBorders>
            <w:vAlign w:val="center"/>
          </w:tcPr>
          <w:p w:rsidR="001D63B4" w:rsidRPr="007213B5" w:rsidRDefault="001D63B4" w:rsidP="001A2B9E">
            <w:pPr>
              <w:tabs>
                <w:tab w:val="left" w:pos="142"/>
                <w:tab w:val="left" w:pos="10206"/>
                <w:tab w:val="left" w:pos="10348"/>
              </w:tabs>
              <w:spacing w:line="320" w:lineRule="exact"/>
              <w:ind w:rightChars="49" w:right="103"/>
              <w:jc w:val="center"/>
              <w:rPr>
                <w:rFonts w:ascii="HG丸ｺﾞｼｯｸM-PRO" w:eastAsia="HG丸ｺﾞｼｯｸM-PRO" w:hAnsi="ＭＳ 明朝"/>
                <w:szCs w:val="21"/>
              </w:rPr>
            </w:pPr>
            <w:r w:rsidRPr="007213B5">
              <w:rPr>
                <w:rFonts w:ascii="HG丸ｺﾞｼｯｸM-PRO" w:eastAsia="HG丸ｺﾞｼｯｸM-PRO" w:hAnsi="ＭＳ 明朝" w:hint="eastAsia"/>
                <w:szCs w:val="21"/>
              </w:rPr>
              <w:t>1</w:t>
            </w:r>
            <w:r>
              <w:rPr>
                <w:rFonts w:ascii="HG丸ｺﾞｼｯｸM-PRO" w:eastAsia="HG丸ｺﾞｼｯｸM-PRO" w:hAnsi="ＭＳ 明朝" w:hint="eastAsia"/>
                <w:szCs w:val="21"/>
              </w:rPr>
              <w:t>5</w:t>
            </w:r>
            <w:r w:rsidRPr="007213B5">
              <w:rPr>
                <w:rFonts w:ascii="HG丸ｺﾞｼｯｸM-PRO" w:eastAsia="HG丸ｺﾞｼｯｸM-PRO" w:hAnsi="ＭＳ 明朝" w:hint="eastAsia"/>
                <w:szCs w:val="21"/>
              </w:rPr>
              <w:t>:</w:t>
            </w:r>
            <w:r>
              <w:rPr>
                <w:rFonts w:ascii="HG丸ｺﾞｼｯｸM-PRO" w:eastAsia="HG丸ｺﾞｼｯｸM-PRO" w:hAnsi="ＭＳ 明朝" w:hint="eastAsia"/>
                <w:szCs w:val="21"/>
              </w:rPr>
              <w:t>00</w:t>
            </w:r>
            <w:r w:rsidRPr="007213B5">
              <w:rPr>
                <w:rFonts w:ascii="HG丸ｺﾞｼｯｸM-PRO" w:eastAsia="HG丸ｺﾞｼｯｸM-PRO" w:hAnsi="ＭＳ 明朝" w:hint="eastAsia"/>
                <w:szCs w:val="21"/>
              </w:rPr>
              <w:t>～1</w:t>
            </w:r>
            <w:r>
              <w:rPr>
                <w:rFonts w:ascii="HG丸ｺﾞｼｯｸM-PRO" w:eastAsia="HG丸ｺﾞｼｯｸM-PRO" w:hAnsi="ＭＳ 明朝" w:hint="eastAsia"/>
                <w:szCs w:val="21"/>
              </w:rPr>
              <w:t>6</w:t>
            </w:r>
            <w:r w:rsidRPr="007213B5">
              <w:rPr>
                <w:rFonts w:ascii="HG丸ｺﾞｼｯｸM-PRO" w:eastAsia="HG丸ｺﾞｼｯｸM-PRO" w:hAnsi="ＭＳ 明朝" w:hint="eastAsia"/>
                <w:szCs w:val="21"/>
              </w:rPr>
              <w:t>:</w:t>
            </w:r>
            <w:r>
              <w:rPr>
                <w:rFonts w:ascii="HG丸ｺﾞｼｯｸM-PRO" w:eastAsia="HG丸ｺﾞｼｯｸM-PRO" w:hAnsi="ＭＳ 明朝" w:hint="eastAsia"/>
                <w:szCs w:val="21"/>
              </w:rPr>
              <w:t>00</w:t>
            </w:r>
          </w:p>
        </w:tc>
        <w:tc>
          <w:tcPr>
            <w:tcW w:w="7654" w:type="dxa"/>
            <w:tcBorders>
              <w:right w:val="single" w:sz="12" w:space="0" w:color="auto"/>
            </w:tcBorders>
            <w:vAlign w:val="center"/>
          </w:tcPr>
          <w:p w:rsidR="001D63B4" w:rsidRPr="007213B5" w:rsidRDefault="001D63B4" w:rsidP="001A2B9E">
            <w:pPr>
              <w:tabs>
                <w:tab w:val="left" w:pos="142"/>
                <w:tab w:val="left" w:pos="10206"/>
                <w:tab w:val="left" w:pos="10348"/>
              </w:tabs>
              <w:spacing w:line="300" w:lineRule="exact"/>
              <w:ind w:rightChars="49" w:right="103"/>
              <w:rPr>
                <w:rFonts w:ascii="HG丸ｺﾞｼｯｸM-PRO" w:eastAsia="HG丸ｺﾞｼｯｸM-PRO"/>
                <w:szCs w:val="21"/>
              </w:rPr>
            </w:pPr>
            <w:r w:rsidRPr="004D4DF3">
              <w:rPr>
                <w:rFonts w:ascii="HG丸ｺﾞｼｯｸM-PRO" w:eastAsia="HG丸ｺﾞｼｯｸM-PRO" w:hAnsi="ＭＳ 明朝" w:hint="eastAsia"/>
                <w:sz w:val="22"/>
                <w:szCs w:val="22"/>
              </w:rPr>
              <w:t>有効なケース検討会議の進め方（2）</w:t>
            </w:r>
            <w:r>
              <w:rPr>
                <w:rFonts w:ascii="HG丸ｺﾞｼｯｸM-PRO" w:eastAsia="HG丸ｺﾞｼｯｸM-PRO" w:hAnsi="ＭＳ 明朝" w:hint="eastAsia"/>
                <w:sz w:val="22"/>
                <w:szCs w:val="22"/>
              </w:rPr>
              <w:t xml:space="preserve">グループワーク   </w:t>
            </w:r>
          </w:p>
        </w:tc>
      </w:tr>
      <w:tr w:rsidR="001D63B4" w:rsidRPr="00C05D00" w:rsidTr="001A2B9E">
        <w:trPr>
          <w:trHeight w:hRule="exact" w:val="397"/>
        </w:trPr>
        <w:tc>
          <w:tcPr>
            <w:tcW w:w="534" w:type="dxa"/>
            <w:vMerge/>
            <w:tcBorders>
              <w:left w:val="single" w:sz="12" w:space="0" w:color="auto"/>
              <w:bottom w:val="single" w:sz="12" w:space="0" w:color="auto"/>
              <w:right w:val="single" w:sz="12" w:space="0" w:color="auto"/>
            </w:tcBorders>
          </w:tcPr>
          <w:p w:rsidR="001D63B4" w:rsidRPr="00C05D00" w:rsidRDefault="001D63B4" w:rsidP="001A2B9E">
            <w:pPr>
              <w:tabs>
                <w:tab w:val="left" w:pos="142"/>
                <w:tab w:val="left" w:pos="10206"/>
                <w:tab w:val="left" w:pos="10348"/>
              </w:tabs>
              <w:spacing w:line="240" w:lineRule="atLeast"/>
              <w:ind w:rightChars="49" w:right="103"/>
              <w:rPr>
                <w:sz w:val="28"/>
                <w:szCs w:val="28"/>
              </w:rPr>
            </w:pPr>
          </w:p>
        </w:tc>
        <w:tc>
          <w:tcPr>
            <w:tcW w:w="2018" w:type="dxa"/>
            <w:tcBorders>
              <w:left w:val="single" w:sz="12" w:space="0" w:color="auto"/>
              <w:bottom w:val="single" w:sz="12" w:space="0" w:color="auto"/>
            </w:tcBorders>
            <w:vAlign w:val="center"/>
          </w:tcPr>
          <w:p w:rsidR="001D63B4" w:rsidRPr="007213B5" w:rsidRDefault="001D63B4" w:rsidP="001A2B9E">
            <w:pPr>
              <w:tabs>
                <w:tab w:val="left" w:pos="142"/>
                <w:tab w:val="left" w:pos="10206"/>
                <w:tab w:val="left" w:pos="10348"/>
              </w:tabs>
              <w:spacing w:line="320" w:lineRule="exact"/>
              <w:ind w:rightChars="49" w:right="103"/>
              <w:jc w:val="center"/>
              <w:rPr>
                <w:rFonts w:ascii="HG丸ｺﾞｼｯｸM-PRO" w:eastAsia="HG丸ｺﾞｼｯｸM-PRO" w:hAnsi="ＭＳ 明朝"/>
                <w:szCs w:val="21"/>
              </w:rPr>
            </w:pPr>
            <w:r w:rsidRPr="007213B5">
              <w:rPr>
                <w:rFonts w:ascii="HG丸ｺﾞｼｯｸM-PRO" w:eastAsia="HG丸ｺﾞｼｯｸM-PRO" w:hAnsi="ＭＳ 明朝" w:hint="eastAsia"/>
                <w:szCs w:val="21"/>
              </w:rPr>
              <w:t>1</w:t>
            </w:r>
            <w:r>
              <w:rPr>
                <w:rFonts w:ascii="HG丸ｺﾞｼｯｸM-PRO" w:eastAsia="HG丸ｺﾞｼｯｸM-PRO" w:hAnsi="ＭＳ 明朝" w:hint="eastAsia"/>
                <w:szCs w:val="21"/>
              </w:rPr>
              <w:t>6</w:t>
            </w:r>
            <w:r w:rsidRPr="007213B5">
              <w:rPr>
                <w:rFonts w:ascii="HG丸ｺﾞｼｯｸM-PRO" w:eastAsia="HG丸ｺﾞｼｯｸM-PRO" w:hAnsi="ＭＳ 明朝" w:hint="eastAsia"/>
                <w:szCs w:val="21"/>
              </w:rPr>
              <w:t>:</w:t>
            </w:r>
            <w:r>
              <w:rPr>
                <w:rFonts w:ascii="HG丸ｺﾞｼｯｸM-PRO" w:eastAsia="HG丸ｺﾞｼｯｸM-PRO" w:hAnsi="ＭＳ 明朝" w:hint="eastAsia"/>
                <w:szCs w:val="21"/>
              </w:rPr>
              <w:t>15</w:t>
            </w:r>
            <w:r w:rsidRPr="007213B5">
              <w:rPr>
                <w:rFonts w:ascii="HG丸ｺﾞｼｯｸM-PRO" w:eastAsia="HG丸ｺﾞｼｯｸM-PRO" w:hAnsi="ＭＳ 明朝" w:hint="eastAsia"/>
                <w:szCs w:val="21"/>
              </w:rPr>
              <w:t>～1</w:t>
            </w:r>
            <w:r>
              <w:rPr>
                <w:rFonts w:ascii="HG丸ｺﾞｼｯｸM-PRO" w:eastAsia="HG丸ｺﾞｼｯｸM-PRO" w:hAnsi="ＭＳ 明朝" w:hint="eastAsia"/>
                <w:szCs w:val="21"/>
              </w:rPr>
              <w:t>7</w:t>
            </w:r>
            <w:r w:rsidRPr="007213B5">
              <w:rPr>
                <w:rFonts w:ascii="HG丸ｺﾞｼｯｸM-PRO" w:eastAsia="HG丸ｺﾞｼｯｸM-PRO" w:hAnsi="ＭＳ 明朝" w:hint="eastAsia"/>
                <w:szCs w:val="21"/>
              </w:rPr>
              <w:t>:</w:t>
            </w:r>
            <w:r>
              <w:rPr>
                <w:rFonts w:ascii="HG丸ｺﾞｼｯｸM-PRO" w:eastAsia="HG丸ｺﾞｼｯｸM-PRO" w:hAnsi="ＭＳ 明朝" w:hint="eastAsia"/>
                <w:szCs w:val="21"/>
              </w:rPr>
              <w:t>0</w:t>
            </w:r>
            <w:r w:rsidRPr="007213B5">
              <w:rPr>
                <w:rFonts w:ascii="HG丸ｺﾞｼｯｸM-PRO" w:eastAsia="HG丸ｺﾞｼｯｸM-PRO" w:hAnsi="ＭＳ 明朝" w:hint="eastAsia"/>
                <w:szCs w:val="21"/>
              </w:rPr>
              <w:t>0</w:t>
            </w:r>
          </w:p>
        </w:tc>
        <w:tc>
          <w:tcPr>
            <w:tcW w:w="7654" w:type="dxa"/>
            <w:tcBorders>
              <w:bottom w:val="single" w:sz="12" w:space="0" w:color="auto"/>
              <w:right w:val="single" w:sz="12" w:space="0" w:color="auto"/>
            </w:tcBorders>
            <w:vAlign w:val="center"/>
          </w:tcPr>
          <w:p w:rsidR="001D63B4" w:rsidRPr="005212CC" w:rsidRDefault="001D63B4" w:rsidP="001A2B9E">
            <w:pPr>
              <w:tabs>
                <w:tab w:val="left" w:pos="142"/>
                <w:tab w:val="left" w:pos="10206"/>
                <w:tab w:val="left" w:pos="10348"/>
              </w:tabs>
              <w:spacing w:line="300" w:lineRule="exact"/>
              <w:ind w:rightChars="49" w:right="103"/>
              <w:rPr>
                <w:rFonts w:ascii="HG丸ｺﾞｼｯｸM-PRO" w:eastAsia="HG丸ｺﾞｼｯｸM-PRO" w:hAnsi="ＭＳ 明朝" w:cs="ＭＳ Ｐゴシック"/>
                <w:kern w:val="0"/>
                <w:szCs w:val="21"/>
              </w:rPr>
            </w:pPr>
            <w:r w:rsidRPr="007213B5">
              <w:rPr>
                <w:rFonts w:ascii="HG丸ｺﾞｼｯｸM-PRO" w:eastAsia="HG丸ｺﾞｼｯｸM-PRO" w:hAnsi="ＭＳ 明朝" w:cs="ＭＳ Ｐゴシック" w:hint="eastAsia"/>
                <w:kern w:val="0"/>
                <w:szCs w:val="21"/>
                <w:lang w:val="ja-JP"/>
              </w:rPr>
              <w:t>質疑</w:t>
            </w:r>
            <w:r>
              <w:rPr>
                <w:rFonts w:ascii="HG丸ｺﾞｼｯｸM-PRO" w:eastAsia="HG丸ｺﾞｼｯｸM-PRO" w:hAnsi="ＭＳ 明朝" w:cs="ＭＳ Ｐゴシック" w:hint="eastAsia"/>
                <w:kern w:val="0"/>
                <w:szCs w:val="21"/>
                <w:lang w:val="ja-JP"/>
              </w:rPr>
              <w:t xml:space="preserve">応答　　　　</w:t>
            </w:r>
          </w:p>
        </w:tc>
      </w:tr>
    </w:tbl>
    <w:p w:rsidR="006553BA" w:rsidRDefault="001A2B9E" w:rsidP="00BA084B">
      <w:pPr>
        <w:spacing w:line="240" w:lineRule="atLeast"/>
        <w:jc w:val="center"/>
        <w:rPr>
          <w:rFonts w:ascii="HG丸ｺﾞｼｯｸM-PRO" w:eastAsia="HG丸ｺﾞｼｯｸM-PRO" w:hint="eastAsia"/>
          <w:b/>
          <w:sz w:val="26"/>
          <w:szCs w:val="26"/>
        </w:rPr>
      </w:pPr>
      <w:r>
        <w:rPr>
          <w:noProof/>
        </w:rPr>
        <w:pict>
          <v:shape id="_x0000_s1099" type="#_x0000_t202" style="position:absolute;left:0;text-align:left;margin-left:6.8pt;margin-top:267.1pt;width:82.2pt;height:16.05pt;z-index:251653120;mso-position-horizontal-relative:text;mso-position-vertical-relative:text" stroked="f">
            <v:textbox style="mso-next-textbox:#_x0000_s1099" inset="5.85pt,.7pt,5.85pt,.7pt">
              <w:txbxContent>
                <w:p w:rsidR="001A2B9E" w:rsidRPr="00963464" w:rsidRDefault="001A2B9E" w:rsidP="001A2B9E">
                  <w:pPr>
                    <w:spacing w:line="280" w:lineRule="exact"/>
                    <w:ind w:leftChars="-50" w:left="-105" w:rightChars="-50" w:right="-105"/>
                    <w:rPr>
                      <w:i/>
                      <w:color w:val="215868"/>
                      <w:sz w:val="22"/>
                      <w:szCs w:val="22"/>
                    </w:rPr>
                  </w:pPr>
                  <w:r w:rsidRPr="00D1525A">
                    <w:rPr>
                      <w:rFonts w:ascii="HG創英角ﾎﾟｯﾌﾟ体" w:eastAsia="HG創英角ﾎﾟｯﾌﾟ体" w:hint="eastAsia"/>
                      <w:i/>
                      <w:color w:val="FF0000"/>
                      <w:sz w:val="22"/>
                      <w:szCs w:val="22"/>
                    </w:rPr>
                    <w:t>★</w:t>
                  </w:r>
                  <w:r w:rsidRPr="00963464">
                    <w:rPr>
                      <w:rFonts w:ascii="HG創英角ﾎﾟｯﾌﾟ体" w:eastAsia="HG創英角ﾎﾟｯﾌﾟ体" w:hint="eastAsia"/>
                      <w:i/>
                      <w:color w:val="17365D"/>
                      <w:sz w:val="22"/>
                      <w:szCs w:val="22"/>
                    </w:rPr>
                    <w:t>事務局から</w:t>
                  </w:r>
                  <w:r w:rsidRPr="00D1525A">
                    <w:rPr>
                      <w:rFonts w:ascii="HG創英角ﾎﾟｯﾌﾟ体" w:eastAsia="HG創英角ﾎﾟｯﾌﾟ体" w:hint="eastAsia"/>
                      <w:i/>
                      <w:color w:val="FF0000"/>
                      <w:sz w:val="22"/>
                      <w:szCs w:val="22"/>
                    </w:rPr>
                    <w:t>★</w:t>
                  </w:r>
                </w:p>
              </w:txbxContent>
            </v:textbox>
          </v:shape>
        </w:pict>
      </w: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101" type="#_x0000_t65" style="position:absolute;left:0;text-align:left;margin-left:-.4pt;margin-top:275.25pt;width:510.25pt;height:63.8pt;z-index:-251658240;mso-position-horizontal-relative:text;mso-position-vertical-relative:text" adj="19886" filled="f" strokecolor="#009e47" strokeweight="1pt">
            <v:textbox inset="5.85pt,.7pt,5.85pt,.7pt"/>
          </v:shape>
        </w:pict>
      </w:r>
      <w:r>
        <w:rPr>
          <w:noProof/>
        </w:rPr>
        <w:pict>
          <v:shape id="_x0000_s1087" type="#_x0000_t202" style="position:absolute;left:0;text-align:left;margin-left:-.4pt;margin-top:283.15pt;width:517.3pt;height:58.6pt;z-index:251656192;mso-position-horizontal-relative:text;mso-position-vertical-relative:text" filled="f" stroked="f">
            <v:textbox style="mso-next-textbox:#_x0000_s1087" inset="5.85pt,.7pt,5.85pt,.7pt">
              <w:txbxContent>
                <w:p w:rsidR="001A2B9E" w:rsidRPr="00A45D7D" w:rsidRDefault="001A2B9E" w:rsidP="002C0AF6">
                  <w:pPr>
                    <w:tabs>
                      <w:tab w:val="left" w:pos="1196"/>
                    </w:tabs>
                    <w:spacing w:line="260" w:lineRule="exact"/>
                    <w:ind w:rightChars="50" w:right="105" w:firstLineChars="100" w:firstLine="202"/>
                    <w:rPr>
                      <w:rFonts w:ascii="ＭＳ Ｐ明朝" w:eastAsia="ＭＳ Ｐ明朝" w:hAnsi="ＭＳ Ｐ明朝"/>
                      <w:bCs/>
                      <w:spacing w:val="6"/>
                      <w:sz w:val="19"/>
                      <w:szCs w:val="19"/>
                    </w:rPr>
                  </w:pPr>
                  <w:r>
                    <w:rPr>
                      <w:rFonts w:ascii="ＭＳ Ｐ明朝" w:eastAsia="ＭＳ Ｐ明朝" w:hAnsi="ＭＳ Ｐ明朝" w:hint="eastAsia"/>
                      <w:bCs/>
                      <w:spacing w:val="6"/>
                      <w:sz w:val="19"/>
                      <w:szCs w:val="19"/>
                    </w:rPr>
                    <w:t>昨年度夜間講座で開催した講座を</w:t>
                  </w:r>
                  <w:r w:rsidRPr="00A45D7D">
                    <w:rPr>
                      <w:rFonts w:ascii="ＭＳ Ｐ明朝" w:eastAsia="ＭＳ Ｐ明朝" w:hAnsi="ＭＳ Ｐ明朝" w:hint="eastAsia"/>
                      <w:bCs/>
                      <w:spacing w:val="6"/>
                      <w:sz w:val="19"/>
                      <w:szCs w:val="19"/>
                    </w:rPr>
                    <w:t>ご要望に応え</w:t>
                  </w:r>
                  <w:r>
                    <w:rPr>
                      <w:rFonts w:ascii="ＭＳ Ｐ明朝" w:eastAsia="ＭＳ Ｐ明朝" w:hAnsi="ＭＳ Ｐ明朝" w:hint="eastAsia"/>
                      <w:bCs/>
                      <w:spacing w:val="6"/>
                      <w:sz w:val="19"/>
                      <w:szCs w:val="19"/>
                    </w:rPr>
                    <w:t>、</w:t>
                  </w:r>
                  <w:r w:rsidRPr="00A45D7D">
                    <w:rPr>
                      <w:rFonts w:ascii="ＭＳ Ｐ明朝" w:eastAsia="ＭＳ Ｐ明朝" w:hAnsi="ＭＳ Ｐ明朝" w:hint="eastAsia"/>
                      <w:bCs/>
                      <w:spacing w:val="6"/>
                      <w:sz w:val="19"/>
                      <w:szCs w:val="19"/>
                    </w:rPr>
                    <w:t>今年度は集中講座でご企画いただきました。受講申込の方には予め課題をお送り</w:t>
                  </w:r>
                  <w:r>
                    <w:rPr>
                      <w:rFonts w:ascii="ＭＳ Ｐ明朝" w:eastAsia="ＭＳ Ｐ明朝" w:hAnsi="ＭＳ Ｐ明朝" w:hint="eastAsia"/>
                      <w:bCs/>
                      <w:spacing w:val="6"/>
                      <w:sz w:val="19"/>
                      <w:szCs w:val="19"/>
                    </w:rPr>
                    <w:t>いた</w:t>
                  </w:r>
                  <w:r w:rsidRPr="00A45D7D">
                    <w:rPr>
                      <w:rFonts w:ascii="ＭＳ Ｐ明朝" w:eastAsia="ＭＳ Ｐ明朝" w:hAnsi="ＭＳ Ｐ明朝" w:hint="eastAsia"/>
                      <w:bCs/>
                      <w:spacing w:val="6"/>
                      <w:sz w:val="19"/>
                      <w:szCs w:val="19"/>
                    </w:rPr>
                    <w:t>します。予習を通して、具体的なアセスメントへの理解を深め、持ち帰ってそれぞれの現場で使っていけるようにしていただきたいと思います。アセスメント力アップのための具体的なアドバイスを直接いただくチャンスです。ぜひご参加ください。</w:t>
                  </w:r>
                </w:p>
              </w:txbxContent>
            </v:textbox>
          </v:shape>
        </w:pict>
      </w:r>
    </w:p>
    <w:sectPr w:rsidR="006553BA" w:rsidSect="00481D4F">
      <w:pgSz w:w="11906" w:h="16838" w:code="9"/>
      <w:pgMar w:top="454" w:right="851" w:bottom="454"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3BC" w:rsidRDefault="00E743BC" w:rsidP="00727A2C">
      <w:r>
        <w:separator/>
      </w:r>
    </w:p>
  </w:endnote>
  <w:endnote w:type="continuationSeparator" w:id="0">
    <w:p w:rsidR="00E743BC" w:rsidRDefault="00E743BC" w:rsidP="00727A2C">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3BC" w:rsidRDefault="00E743BC" w:rsidP="00727A2C">
      <w:r>
        <w:separator/>
      </w:r>
    </w:p>
  </w:footnote>
  <w:footnote w:type="continuationSeparator" w:id="0">
    <w:p w:rsidR="00E743BC" w:rsidRDefault="00E743BC" w:rsidP="00727A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A6579F"/>
    <w:multiLevelType w:val="hybridMultilevel"/>
    <w:tmpl w:val="9ABA3A52"/>
    <w:lvl w:ilvl="0" w:tplc="03BEF320">
      <w:numFmt w:val="bullet"/>
      <w:lvlText w:val="・"/>
      <w:lvlJc w:val="left"/>
      <w:pPr>
        <w:tabs>
          <w:tab w:val="num" w:pos="570"/>
        </w:tabs>
        <w:ind w:left="57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77B8310B"/>
    <w:multiLevelType w:val="hybridMultilevel"/>
    <w:tmpl w:val="CD7A4B2E"/>
    <w:lvl w:ilvl="0" w:tplc="A33CC720">
      <w:numFmt w:val="bullet"/>
      <w:lvlText w:val="※"/>
      <w:lvlJc w:val="left"/>
      <w:pPr>
        <w:tabs>
          <w:tab w:val="num" w:pos="1500"/>
        </w:tabs>
        <w:ind w:left="150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840"/>
  <w:displayHorizontalDrawingGridEvery w:val="0"/>
  <w:displayVerticalDrawingGridEvery w:val="2"/>
  <w:characterSpacingControl w:val="compressPunctuation"/>
  <w:hdrShapeDefaults>
    <o:shapedefaults v:ext="edit" spidmax="54274">
      <v:textbox inset="5.85pt,.7pt,5.85pt,.7pt"/>
      <o:colormru v:ext="edit" colors="#c5c5c5"/>
      <o:colormenu v:ext="edit" extrusioncolor="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7126"/>
    <w:rsid w:val="0000284D"/>
    <w:rsid w:val="00004312"/>
    <w:rsid w:val="00004354"/>
    <w:rsid w:val="00012F72"/>
    <w:rsid w:val="00013F42"/>
    <w:rsid w:val="00022F6A"/>
    <w:rsid w:val="00024850"/>
    <w:rsid w:val="00032FCB"/>
    <w:rsid w:val="00036ED3"/>
    <w:rsid w:val="00051809"/>
    <w:rsid w:val="0006048F"/>
    <w:rsid w:val="00070A44"/>
    <w:rsid w:val="000742B9"/>
    <w:rsid w:val="000816D3"/>
    <w:rsid w:val="00081CB6"/>
    <w:rsid w:val="000932F6"/>
    <w:rsid w:val="00097EBD"/>
    <w:rsid w:val="000B296A"/>
    <w:rsid w:val="000C064C"/>
    <w:rsid w:val="000C1C2F"/>
    <w:rsid w:val="000C29AA"/>
    <w:rsid w:val="000C58A0"/>
    <w:rsid w:val="000C6F75"/>
    <w:rsid w:val="000C78A2"/>
    <w:rsid w:val="000E6593"/>
    <w:rsid w:val="000F5C43"/>
    <w:rsid w:val="001206DE"/>
    <w:rsid w:val="001238E6"/>
    <w:rsid w:val="00124190"/>
    <w:rsid w:val="0013163D"/>
    <w:rsid w:val="00136D1B"/>
    <w:rsid w:val="001420BF"/>
    <w:rsid w:val="00143196"/>
    <w:rsid w:val="00147FCF"/>
    <w:rsid w:val="0015536C"/>
    <w:rsid w:val="001578C6"/>
    <w:rsid w:val="0016039A"/>
    <w:rsid w:val="0017161A"/>
    <w:rsid w:val="00172B94"/>
    <w:rsid w:val="00173242"/>
    <w:rsid w:val="001749A9"/>
    <w:rsid w:val="00175CCB"/>
    <w:rsid w:val="00192743"/>
    <w:rsid w:val="001A0E45"/>
    <w:rsid w:val="001A14F9"/>
    <w:rsid w:val="001A2B9E"/>
    <w:rsid w:val="001B28AD"/>
    <w:rsid w:val="001B3CB5"/>
    <w:rsid w:val="001B5078"/>
    <w:rsid w:val="001B6638"/>
    <w:rsid w:val="001D3C58"/>
    <w:rsid w:val="001D63B4"/>
    <w:rsid w:val="001F1BD8"/>
    <w:rsid w:val="001F4910"/>
    <w:rsid w:val="002015CF"/>
    <w:rsid w:val="0020462E"/>
    <w:rsid w:val="00206363"/>
    <w:rsid w:val="00207DE9"/>
    <w:rsid w:val="0021430E"/>
    <w:rsid w:val="002144FE"/>
    <w:rsid w:val="00214EAC"/>
    <w:rsid w:val="00217F6B"/>
    <w:rsid w:val="00223619"/>
    <w:rsid w:val="0022432A"/>
    <w:rsid w:val="002269C2"/>
    <w:rsid w:val="0024024F"/>
    <w:rsid w:val="00241182"/>
    <w:rsid w:val="0024786F"/>
    <w:rsid w:val="00250677"/>
    <w:rsid w:val="002511D7"/>
    <w:rsid w:val="00257E4C"/>
    <w:rsid w:val="0026128B"/>
    <w:rsid w:val="00274208"/>
    <w:rsid w:val="00274DC6"/>
    <w:rsid w:val="00275B2E"/>
    <w:rsid w:val="0029172D"/>
    <w:rsid w:val="00291CE1"/>
    <w:rsid w:val="00297A9D"/>
    <w:rsid w:val="002A47D1"/>
    <w:rsid w:val="002A4896"/>
    <w:rsid w:val="002A48FB"/>
    <w:rsid w:val="002A5155"/>
    <w:rsid w:val="002A6D2A"/>
    <w:rsid w:val="002B5A82"/>
    <w:rsid w:val="002B5D20"/>
    <w:rsid w:val="002C0AF6"/>
    <w:rsid w:val="002C2BB6"/>
    <w:rsid w:val="002E319F"/>
    <w:rsid w:val="002F03CA"/>
    <w:rsid w:val="002F1DB8"/>
    <w:rsid w:val="002F566F"/>
    <w:rsid w:val="002F7B17"/>
    <w:rsid w:val="00300A61"/>
    <w:rsid w:val="00302B4F"/>
    <w:rsid w:val="00312803"/>
    <w:rsid w:val="003311AB"/>
    <w:rsid w:val="00336F08"/>
    <w:rsid w:val="0035109A"/>
    <w:rsid w:val="0035322F"/>
    <w:rsid w:val="003553B3"/>
    <w:rsid w:val="0036288B"/>
    <w:rsid w:val="00366E8C"/>
    <w:rsid w:val="003708B1"/>
    <w:rsid w:val="0037297E"/>
    <w:rsid w:val="00372C7A"/>
    <w:rsid w:val="00373B52"/>
    <w:rsid w:val="00375467"/>
    <w:rsid w:val="00377331"/>
    <w:rsid w:val="0038363A"/>
    <w:rsid w:val="00384726"/>
    <w:rsid w:val="00384BD9"/>
    <w:rsid w:val="00391FF2"/>
    <w:rsid w:val="003A6AD0"/>
    <w:rsid w:val="003A7033"/>
    <w:rsid w:val="003A7D75"/>
    <w:rsid w:val="003B24F4"/>
    <w:rsid w:val="003B6F70"/>
    <w:rsid w:val="003B7899"/>
    <w:rsid w:val="003C085E"/>
    <w:rsid w:val="003C1A2D"/>
    <w:rsid w:val="003C24B6"/>
    <w:rsid w:val="003C2E07"/>
    <w:rsid w:val="003C44C4"/>
    <w:rsid w:val="003C4CAC"/>
    <w:rsid w:val="003E1FB0"/>
    <w:rsid w:val="003E232D"/>
    <w:rsid w:val="003E3DC4"/>
    <w:rsid w:val="003F3E71"/>
    <w:rsid w:val="003F404D"/>
    <w:rsid w:val="0040504A"/>
    <w:rsid w:val="004053E8"/>
    <w:rsid w:val="0041203C"/>
    <w:rsid w:val="004157E6"/>
    <w:rsid w:val="00416AAE"/>
    <w:rsid w:val="00416BF9"/>
    <w:rsid w:val="00426A8F"/>
    <w:rsid w:val="00431A71"/>
    <w:rsid w:val="004465A5"/>
    <w:rsid w:val="004502EB"/>
    <w:rsid w:val="00450F3E"/>
    <w:rsid w:val="00451DE1"/>
    <w:rsid w:val="0046031B"/>
    <w:rsid w:val="00464978"/>
    <w:rsid w:val="00465E90"/>
    <w:rsid w:val="00466F38"/>
    <w:rsid w:val="00471270"/>
    <w:rsid w:val="00476CB3"/>
    <w:rsid w:val="00476FAD"/>
    <w:rsid w:val="00481D4F"/>
    <w:rsid w:val="00492898"/>
    <w:rsid w:val="004933A4"/>
    <w:rsid w:val="004949D5"/>
    <w:rsid w:val="00495584"/>
    <w:rsid w:val="004A3F9F"/>
    <w:rsid w:val="004A6001"/>
    <w:rsid w:val="004B14F2"/>
    <w:rsid w:val="004B37C1"/>
    <w:rsid w:val="004B4383"/>
    <w:rsid w:val="004C0673"/>
    <w:rsid w:val="004C66ED"/>
    <w:rsid w:val="004D43AE"/>
    <w:rsid w:val="004D6C4C"/>
    <w:rsid w:val="004F1BA4"/>
    <w:rsid w:val="004F22D6"/>
    <w:rsid w:val="004F3EA3"/>
    <w:rsid w:val="004F487B"/>
    <w:rsid w:val="004F7CC6"/>
    <w:rsid w:val="00502D7E"/>
    <w:rsid w:val="0050428A"/>
    <w:rsid w:val="0051767E"/>
    <w:rsid w:val="005212CC"/>
    <w:rsid w:val="00521D4A"/>
    <w:rsid w:val="00526593"/>
    <w:rsid w:val="0054472E"/>
    <w:rsid w:val="00555C7A"/>
    <w:rsid w:val="00557515"/>
    <w:rsid w:val="00561F2F"/>
    <w:rsid w:val="00567274"/>
    <w:rsid w:val="0057575A"/>
    <w:rsid w:val="0058059C"/>
    <w:rsid w:val="00584B02"/>
    <w:rsid w:val="005866D6"/>
    <w:rsid w:val="00587509"/>
    <w:rsid w:val="00593593"/>
    <w:rsid w:val="00593F17"/>
    <w:rsid w:val="005942C0"/>
    <w:rsid w:val="005A4EFD"/>
    <w:rsid w:val="005B4BD3"/>
    <w:rsid w:val="005B5B8F"/>
    <w:rsid w:val="005B6175"/>
    <w:rsid w:val="005D0168"/>
    <w:rsid w:val="005D0251"/>
    <w:rsid w:val="005D6EDD"/>
    <w:rsid w:val="005E20DB"/>
    <w:rsid w:val="005F2937"/>
    <w:rsid w:val="00602325"/>
    <w:rsid w:val="00610AE3"/>
    <w:rsid w:val="00622BE2"/>
    <w:rsid w:val="006312D2"/>
    <w:rsid w:val="0064133F"/>
    <w:rsid w:val="00641B12"/>
    <w:rsid w:val="006462BB"/>
    <w:rsid w:val="00653D14"/>
    <w:rsid w:val="006553BA"/>
    <w:rsid w:val="006560D6"/>
    <w:rsid w:val="006601F8"/>
    <w:rsid w:val="00673427"/>
    <w:rsid w:val="00680DD6"/>
    <w:rsid w:val="006819D8"/>
    <w:rsid w:val="006A17A0"/>
    <w:rsid w:val="006A2E82"/>
    <w:rsid w:val="006B2375"/>
    <w:rsid w:val="006B31EE"/>
    <w:rsid w:val="006C5706"/>
    <w:rsid w:val="006D118C"/>
    <w:rsid w:val="006D1F6D"/>
    <w:rsid w:val="006D2C0C"/>
    <w:rsid w:val="006D3DA7"/>
    <w:rsid w:val="006D42BF"/>
    <w:rsid w:val="006E35E0"/>
    <w:rsid w:val="0070449B"/>
    <w:rsid w:val="00707B0C"/>
    <w:rsid w:val="00710765"/>
    <w:rsid w:val="00715AC7"/>
    <w:rsid w:val="0071635E"/>
    <w:rsid w:val="0071682C"/>
    <w:rsid w:val="007213B5"/>
    <w:rsid w:val="00727A2C"/>
    <w:rsid w:val="00734B9C"/>
    <w:rsid w:val="00735D84"/>
    <w:rsid w:val="00740016"/>
    <w:rsid w:val="007421A0"/>
    <w:rsid w:val="00742C0B"/>
    <w:rsid w:val="00742E77"/>
    <w:rsid w:val="0075477E"/>
    <w:rsid w:val="00762A7C"/>
    <w:rsid w:val="00771285"/>
    <w:rsid w:val="00772872"/>
    <w:rsid w:val="00774111"/>
    <w:rsid w:val="00790A61"/>
    <w:rsid w:val="007A1F59"/>
    <w:rsid w:val="007A349A"/>
    <w:rsid w:val="007B5C60"/>
    <w:rsid w:val="007B6CD7"/>
    <w:rsid w:val="007C7788"/>
    <w:rsid w:val="007D0014"/>
    <w:rsid w:val="007D22F4"/>
    <w:rsid w:val="007D7380"/>
    <w:rsid w:val="007E02D7"/>
    <w:rsid w:val="007E1592"/>
    <w:rsid w:val="007F53F9"/>
    <w:rsid w:val="00805F05"/>
    <w:rsid w:val="008169BA"/>
    <w:rsid w:val="00820512"/>
    <w:rsid w:val="00820B7D"/>
    <w:rsid w:val="00821765"/>
    <w:rsid w:val="00840E76"/>
    <w:rsid w:val="008474EE"/>
    <w:rsid w:val="008624F7"/>
    <w:rsid w:val="0086716F"/>
    <w:rsid w:val="008676A4"/>
    <w:rsid w:val="00870AD6"/>
    <w:rsid w:val="008714DD"/>
    <w:rsid w:val="008732C7"/>
    <w:rsid w:val="00875ED4"/>
    <w:rsid w:val="00877FC9"/>
    <w:rsid w:val="008834B8"/>
    <w:rsid w:val="00891096"/>
    <w:rsid w:val="008A0783"/>
    <w:rsid w:val="008B21F2"/>
    <w:rsid w:val="008C58EA"/>
    <w:rsid w:val="008E7473"/>
    <w:rsid w:val="008F3FCC"/>
    <w:rsid w:val="00902CD4"/>
    <w:rsid w:val="00906831"/>
    <w:rsid w:val="00910BFB"/>
    <w:rsid w:val="00913999"/>
    <w:rsid w:val="009202A6"/>
    <w:rsid w:val="00930168"/>
    <w:rsid w:val="00932D5C"/>
    <w:rsid w:val="0093432F"/>
    <w:rsid w:val="00934C35"/>
    <w:rsid w:val="00941B50"/>
    <w:rsid w:val="009436BB"/>
    <w:rsid w:val="00951A2F"/>
    <w:rsid w:val="00960F42"/>
    <w:rsid w:val="009632D6"/>
    <w:rsid w:val="00963464"/>
    <w:rsid w:val="0096633D"/>
    <w:rsid w:val="00981FF8"/>
    <w:rsid w:val="00983F99"/>
    <w:rsid w:val="00986F94"/>
    <w:rsid w:val="00990A4D"/>
    <w:rsid w:val="00997DE8"/>
    <w:rsid w:val="009B2EC8"/>
    <w:rsid w:val="009C649C"/>
    <w:rsid w:val="009D5163"/>
    <w:rsid w:val="009E0B49"/>
    <w:rsid w:val="009E5DB0"/>
    <w:rsid w:val="009E757A"/>
    <w:rsid w:val="009F08DE"/>
    <w:rsid w:val="009F0C25"/>
    <w:rsid w:val="009F77C8"/>
    <w:rsid w:val="00A01B6F"/>
    <w:rsid w:val="00A05E79"/>
    <w:rsid w:val="00A1575D"/>
    <w:rsid w:val="00A16D6F"/>
    <w:rsid w:val="00A23738"/>
    <w:rsid w:val="00A26E70"/>
    <w:rsid w:val="00A32614"/>
    <w:rsid w:val="00A330B9"/>
    <w:rsid w:val="00A36C89"/>
    <w:rsid w:val="00A45832"/>
    <w:rsid w:val="00A45D7D"/>
    <w:rsid w:val="00A45D87"/>
    <w:rsid w:val="00A55331"/>
    <w:rsid w:val="00A558EB"/>
    <w:rsid w:val="00A57BD7"/>
    <w:rsid w:val="00A84B53"/>
    <w:rsid w:val="00A90638"/>
    <w:rsid w:val="00AA7302"/>
    <w:rsid w:val="00AB3FF6"/>
    <w:rsid w:val="00AB77F7"/>
    <w:rsid w:val="00AC0519"/>
    <w:rsid w:val="00AC061A"/>
    <w:rsid w:val="00AC2A93"/>
    <w:rsid w:val="00AC4DB9"/>
    <w:rsid w:val="00AC5FBC"/>
    <w:rsid w:val="00AC71AC"/>
    <w:rsid w:val="00AE20A5"/>
    <w:rsid w:val="00AE59FD"/>
    <w:rsid w:val="00AF025F"/>
    <w:rsid w:val="00AF5E7A"/>
    <w:rsid w:val="00B0569E"/>
    <w:rsid w:val="00B160BC"/>
    <w:rsid w:val="00B301B8"/>
    <w:rsid w:val="00B33152"/>
    <w:rsid w:val="00B34EE2"/>
    <w:rsid w:val="00B417E1"/>
    <w:rsid w:val="00B45889"/>
    <w:rsid w:val="00B4723D"/>
    <w:rsid w:val="00B55A53"/>
    <w:rsid w:val="00B5727D"/>
    <w:rsid w:val="00B63A3A"/>
    <w:rsid w:val="00B64C44"/>
    <w:rsid w:val="00B80567"/>
    <w:rsid w:val="00B82E13"/>
    <w:rsid w:val="00B86BE3"/>
    <w:rsid w:val="00B96C66"/>
    <w:rsid w:val="00BA084B"/>
    <w:rsid w:val="00BA13E9"/>
    <w:rsid w:val="00BA32B2"/>
    <w:rsid w:val="00BA3316"/>
    <w:rsid w:val="00BB2ABB"/>
    <w:rsid w:val="00BB7D89"/>
    <w:rsid w:val="00BC44F2"/>
    <w:rsid w:val="00BD3429"/>
    <w:rsid w:val="00BD59E4"/>
    <w:rsid w:val="00BE2094"/>
    <w:rsid w:val="00BE61D3"/>
    <w:rsid w:val="00BF2BAB"/>
    <w:rsid w:val="00C0499D"/>
    <w:rsid w:val="00C05D00"/>
    <w:rsid w:val="00C07693"/>
    <w:rsid w:val="00C10D5A"/>
    <w:rsid w:val="00C11477"/>
    <w:rsid w:val="00C14E4D"/>
    <w:rsid w:val="00C23B6E"/>
    <w:rsid w:val="00C2423A"/>
    <w:rsid w:val="00C24D0B"/>
    <w:rsid w:val="00C328F1"/>
    <w:rsid w:val="00C428DF"/>
    <w:rsid w:val="00C55ED7"/>
    <w:rsid w:val="00C6297D"/>
    <w:rsid w:val="00C62E88"/>
    <w:rsid w:val="00C63611"/>
    <w:rsid w:val="00C64D02"/>
    <w:rsid w:val="00C65D57"/>
    <w:rsid w:val="00C66E36"/>
    <w:rsid w:val="00C758E7"/>
    <w:rsid w:val="00C75D3A"/>
    <w:rsid w:val="00C766B8"/>
    <w:rsid w:val="00C81080"/>
    <w:rsid w:val="00C84568"/>
    <w:rsid w:val="00C902FC"/>
    <w:rsid w:val="00C9039C"/>
    <w:rsid w:val="00C96320"/>
    <w:rsid w:val="00CA31C6"/>
    <w:rsid w:val="00CA63D9"/>
    <w:rsid w:val="00CB35B9"/>
    <w:rsid w:val="00CB3E8B"/>
    <w:rsid w:val="00CB4165"/>
    <w:rsid w:val="00CB51D9"/>
    <w:rsid w:val="00CB687D"/>
    <w:rsid w:val="00CC262D"/>
    <w:rsid w:val="00CD2808"/>
    <w:rsid w:val="00CD2CF2"/>
    <w:rsid w:val="00CF7BAC"/>
    <w:rsid w:val="00D06437"/>
    <w:rsid w:val="00D113F7"/>
    <w:rsid w:val="00D12EAE"/>
    <w:rsid w:val="00D1525A"/>
    <w:rsid w:val="00D2706A"/>
    <w:rsid w:val="00D27436"/>
    <w:rsid w:val="00D311A5"/>
    <w:rsid w:val="00D37DF0"/>
    <w:rsid w:val="00D37E5A"/>
    <w:rsid w:val="00D5128A"/>
    <w:rsid w:val="00D5517F"/>
    <w:rsid w:val="00D57993"/>
    <w:rsid w:val="00D616A7"/>
    <w:rsid w:val="00D61CB3"/>
    <w:rsid w:val="00D621C3"/>
    <w:rsid w:val="00D70650"/>
    <w:rsid w:val="00D70ECF"/>
    <w:rsid w:val="00D76E5B"/>
    <w:rsid w:val="00D81F1E"/>
    <w:rsid w:val="00D82C6A"/>
    <w:rsid w:val="00D82E09"/>
    <w:rsid w:val="00D90B1F"/>
    <w:rsid w:val="00D9682C"/>
    <w:rsid w:val="00DA0126"/>
    <w:rsid w:val="00DA5913"/>
    <w:rsid w:val="00DA6CC7"/>
    <w:rsid w:val="00DA7EE8"/>
    <w:rsid w:val="00DB5F22"/>
    <w:rsid w:val="00DC51B5"/>
    <w:rsid w:val="00DC544C"/>
    <w:rsid w:val="00DD087C"/>
    <w:rsid w:val="00DE0528"/>
    <w:rsid w:val="00DE61FD"/>
    <w:rsid w:val="00DF4615"/>
    <w:rsid w:val="00E06A90"/>
    <w:rsid w:val="00E13380"/>
    <w:rsid w:val="00E1666D"/>
    <w:rsid w:val="00E22C26"/>
    <w:rsid w:val="00E442E2"/>
    <w:rsid w:val="00E44540"/>
    <w:rsid w:val="00E51D46"/>
    <w:rsid w:val="00E54D7A"/>
    <w:rsid w:val="00E62BD4"/>
    <w:rsid w:val="00E63AE2"/>
    <w:rsid w:val="00E72CC1"/>
    <w:rsid w:val="00E72D5F"/>
    <w:rsid w:val="00E743BC"/>
    <w:rsid w:val="00E75E23"/>
    <w:rsid w:val="00E7602A"/>
    <w:rsid w:val="00E77CF4"/>
    <w:rsid w:val="00E830E5"/>
    <w:rsid w:val="00E86751"/>
    <w:rsid w:val="00E91A7C"/>
    <w:rsid w:val="00EA4473"/>
    <w:rsid w:val="00EB1E50"/>
    <w:rsid w:val="00EB7E99"/>
    <w:rsid w:val="00EC6186"/>
    <w:rsid w:val="00ED2D7B"/>
    <w:rsid w:val="00ED5245"/>
    <w:rsid w:val="00EE2083"/>
    <w:rsid w:val="00EE54F2"/>
    <w:rsid w:val="00EF1EE3"/>
    <w:rsid w:val="00EF2266"/>
    <w:rsid w:val="00F01199"/>
    <w:rsid w:val="00F033E7"/>
    <w:rsid w:val="00F0411E"/>
    <w:rsid w:val="00F21C0F"/>
    <w:rsid w:val="00F21D42"/>
    <w:rsid w:val="00F25C24"/>
    <w:rsid w:val="00F34D88"/>
    <w:rsid w:val="00F370F1"/>
    <w:rsid w:val="00F40CB2"/>
    <w:rsid w:val="00F564E2"/>
    <w:rsid w:val="00F60138"/>
    <w:rsid w:val="00F61858"/>
    <w:rsid w:val="00F701A8"/>
    <w:rsid w:val="00F7326A"/>
    <w:rsid w:val="00F957FD"/>
    <w:rsid w:val="00F96A24"/>
    <w:rsid w:val="00FA0D13"/>
    <w:rsid w:val="00FA42CB"/>
    <w:rsid w:val="00FB010C"/>
    <w:rsid w:val="00FB7527"/>
    <w:rsid w:val="00FC7126"/>
    <w:rsid w:val="00FD378B"/>
    <w:rsid w:val="00FD5388"/>
    <w:rsid w:val="00FD5CB7"/>
    <w:rsid w:val="00FD5DC4"/>
    <w:rsid w:val="00FD6875"/>
    <w:rsid w:val="00FD7D5A"/>
    <w:rsid w:val="00FE2AE4"/>
    <w:rsid w:val="00FE2B8F"/>
    <w:rsid w:val="00FF05FA"/>
    <w:rsid w:val="00FF1083"/>
    <w:rsid w:val="00FF45E7"/>
    <w:rsid w:val="00FF6DCC"/>
    <w:rsid w:val="00FF6E98"/>
    <w:rsid w:val="00FF702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v:textbox inset="5.85pt,.7pt,5.85pt,.7pt"/>
      <o:colormru v:ext="edit" colors="#c5c5c5"/>
      <o:colormenu v:ext="edit" extrusioncolor="blu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3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71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返送先住所"/>
    <w:basedOn w:val="a"/>
    <w:rsid w:val="0057575A"/>
    <w:pPr>
      <w:keepLines/>
      <w:widowControl/>
      <w:spacing w:line="200" w:lineRule="atLeast"/>
      <w:jc w:val="left"/>
    </w:pPr>
    <w:rPr>
      <w:rFonts w:ascii="Arial" w:eastAsia="ＭＳ ゴシック" w:hAnsi="Arial"/>
      <w:spacing w:val="-2"/>
      <w:kern w:val="0"/>
      <w:sz w:val="16"/>
      <w:szCs w:val="20"/>
      <w:lang w:bidi="he-IL"/>
    </w:rPr>
  </w:style>
  <w:style w:type="paragraph" w:styleId="a5">
    <w:name w:val="Balloon Text"/>
    <w:basedOn w:val="a"/>
    <w:semiHidden/>
    <w:rsid w:val="0006048F"/>
    <w:rPr>
      <w:rFonts w:ascii="Arial" w:eastAsia="ＭＳ ゴシック" w:hAnsi="Arial"/>
      <w:sz w:val="18"/>
      <w:szCs w:val="18"/>
    </w:rPr>
  </w:style>
  <w:style w:type="character" w:customStyle="1" w:styleId="181">
    <w:name w:val="電子メールのスタイル18"/>
    <w:aliases w:val="電子メールのスタイル18"/>
    <w:basedOn w:val="a0"/>
    <w:semiHidden/>
    <w:personal/>
    <w:personalCompose/>
    <w:rsid w:val="003C085E"/>
    <w:rPr>
      <w:rFonts w:ascii="Arial" w:eastAsia="ＭＳ ゴシック" w:hAnsi="Arial" w:cs="Arial"/>
      <w:color w:val="auto"/>
      <w:sz w:val="20"/>
      <w:szCs w:val="20"/>
    </w:rPr>
  </w:style>
  <w:style w:type="paragraph" w:customStyle="1" w:styleId="a6">
    <w:name w:val="一太郎"/>
    <w:rsid w:val="00FB7527"/>
    <w:pPr>
      <w:widowControl w:val="0"/>
      <w:wordWrap w:val="0"/>
      <w:autoSpaceDE w:val="0"/>
      <w:autoSpaceDN w:val="0"/>
      <w:adjustRightInd w:val="0"/>
      <w:spacing w:line="333" w:lineRule="exact"/>
      <w:jc w:val="both"/>
    </w:pPr>
    <w:rPr>
      <w:rFonts w:ascii="Times New Roman" w:hAnsi="Times New Roman" w:cs="ＭＳ 明朝"/>
      <w:sz w:val="24"/>
      <w:szCs w:val="24"/>
    </w:rPr>
  </w:style>
  <w:style w:type="paragraph" w:styleId="a7">
    <w:name w:val="header"/>
    <w:basedOn w:val="a"/>
    <w:link w:val="a8"/>
    <w:uiPriority w:val="99"/>
    <w:semiHidden/>
    <w:unhideWhenUsed/>
    <w:rsid w:val="00727A2C"/>
    <w:pPr>
      <w:tabs>
        <w:tab w:val="center" w:pos="4252"/>
        <w:tab w:val="right" w:pos="8504"/>
      </w:tabs>
      <w:snapToGrid w:val="0"/>
    </w:pPr>
  </w:style>
  <w:style w:type="character" w:customStyle="1" w:styleId="a8">
    <w:name w:val="ヘッダー (文字)"/>
    <w:basedOn w:val="a0"/>
    <w:link w:val="a7"/>
    <w:uiPriority w:val="99"/>
    <w:semiHidden/>
    <w:rsid w:val="00727A2C"/>
    <w:rPr>
      <w:kern w:val="2"/>
      <w:sz w:val="21"/>
      <w:szCs w:val="24"/>
    </w:rPr>
  </w:style>
  <w:style w:type="paragraph" w:styleId="a9">
    <w:name w:val="footer"/>
    <w:basedOn w:val="a"/>
    <w:link w:val="aa"/>
    <w:uiPriority w:val="99"/>
    <w:semiHidden/>
    <w:unhideWhenUsed/>
    <w:rsid w:val="00727A2C"/>
    <w:pPr>
      <w:tabs>
        <w:tab w:val="center" w:pos="4252"/>
        <w:tab w:val="right" w:pos="8504"/>
      </w:tabs>
      <w:snapToGrid w:val="0"/>
    </w:pPr>
  </w:style>
  <w:style w:type="character" w:customStyle="1" w:styleId="aa">
    <w:name w:val="フッター (文字)"/>
    <w:basedOn w:val="a0"/>
    <w:link w:val="a9"/>
    <w:uiPriority w:val="99"/>
    <w:semiHidden/>
    <w:rsid w:val="00727A2C"/>
    <w:rPr>
      <w:kern w:val="2"/>
      <w:sz w:val="21"/>
      <w:szCs w:val="24"/>
    </w:rPr>
  </w:style>
</w:styles>
</file>

<file path=word/webSettings.xml><?xml version="1.0" encoding="utf-8"?>
<w:webSettings xmlns:r="http://schemas.openxmlformats.org/officeDocument/2006/relationships" xmlns:w="http://schemas.openxmlformats.org/wordprocessingml/2006/main">
  <w:divs>
    <w:div w:id="694228488">
      <w:bodyDiv w:val="1"/>
      <w:marLeft w:val="0"/>
      <w:marRight w:val="0"/>
      <w:marTop w:val="0"/>
      <w:marBottom w:val="0"/>
      <w:divBdr>
        <w:top w:val="none" w:sz="0" w:space="0" w:color="auto"/>
        <w:left w:val="none" w:sz="0" w:space="0" w:color="auto"/>
        <w:bottom w:val="none" w:sz="0" w:space="0" w:color="auto"/>
        <w:right w:val="none" w:sz="0" w:space="0" w:color="auto"/>
      </w:divBdr>
    </w:div>
    <w:div w:id="1218007608">
      <w:bodyDiv w:val="1"/>
      <w:marLeft w:val="0"/>
      <w:marRight w:val="0"/>
      <w:marTop w:val="0"/>
      <w:marBottom w:val="0"/>
      <w:divBdr>
        <w:top w:val="none" w:sz="0" w:space="0" w:color="auto"/>
        <w:left w:val="none" w:sz="0" w:space="0" w:color="auto"/>
        <w:bottom w:val="none" w:sz="0" w:space="0" w:color="auto"/>
        <w:right w:val="none" w:sz="0" w:space="0" w:color="auto"/>
      </w:divBdr>
    </w:div>
    <w:div w:id="132215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63802-CE04-4804-BA1C-FD03429F5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夏期講座</vt:lpstr>
      <vt:lpstr>夏期講座</vt:lpstr>
    </vt:vector>
  </TitlesOfParts>
  <Company>財団法人安田生命社会事業団</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夏期講座</dc:title>
  <dc:creator>fushiya</dc:creator>
  <cp:lastModifiedBy>A141412</cp:lastModifiedBy>
  <cp:revision>2</cp:revision>
  <cp:lastPrinted>2016-02-23T03:51:00Z</cp:lastPrinted>
  <dcterms:created xsi:type="dcterms:W3CDTF">2016-03-17T05:04:00Z</dcterms:created>
  <dcterms:modified xsi:type="dcterms:W3CDTF">2016-03-17T05:04:00Z</dcterms:modified>
</cp:coreProperties>
</file>