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7A6C7E">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07064">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824230</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4.9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w:t>
      </w:r>
      <w:r w:rsidR="00807064" w:rsidRPr="0084104C">
        <w:rPr>
          <w:rFonts w:ascii="HG丸ｺﾞｼｯｸM-PRO" w:eastAsia="HG丸ｺﾞｼｯｸM-PRO" w:hAnsi="ＭＳ 明朝" w:cs="ＭＳ 明朝" w:hint="eastAsia"/>
          <w:b/>
          <w:bCs/>
          <w:kern w:val="0"/>
          <w:sz w:val="24"/>
          <w:u w:val="single" w:color="FF0000"/>
        </w:rPr>
        <w:t>専門講座１</w:t>
      </w:r>
      <w:r w:rsidR="00807064" w:rsidRPr="00807064">
        <w:rPr>
          <w:rFonts w:ascii="HG丸ｺﾞｼｯｸM-PRO" w:eastAsia="HG丸ｺﾞｼｯｸM-PRO" w:hAnsi="ＭＳ 明朝" w:cs="ＭＳ 明朝" w:hint="eastAsia"/>
          <w:b/>
          <w:bCs/>
          <w:kern w:val="0"/>
          <w:sz w:val="28"/>
          <w:szCs w:val="28"/>
          <w:u w:val="single" w:color="FF0000"/>
        </w:rPr>
        <w:t>「</w:t>
      </w:r>
      <w:r w:rsidR="00701FA9">
        <w:rPr>
          <w:rFonts w:ascii="HG丸ｺﾞｼｯｸM-PRO" w:eastAsia="HG丸ｺﾞｼｯｸM-PRO" w:hAnsi="ＭＳ 明朝" w:cs="ＭＳ 明朝" w:hint="eastAsia"/>
          <w:b/>
          <w:bCs/>
          <w:kern w:val="0"/>
          <w:sz w:val="28"/>
          <w:szCs w:val="28"/>
          <w:u w:val="single" w:color="FF0000"/>
        </w:rPr>
        <w:t>プレイセラピーの基礎と実践</w:t>
      </w:r>
      <w:r w:rsidR="00807064" w:rsidRPr="00807064">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701FA9">
        <w:rPr>
          <w:rFonts w:hint="eastAsia"/>
          <w:b/>
          <w:bCs/>
          <w:color w:val="FF0000"/>
          <w:szCs w:val="21"/>
        </w:rPr>
        <w:t>９</w:t>
      </w:r>
      <w:r w:rsidR="00807064">
        <w:rPr>
          <w:rFonts w:hint="eastAsia"/>
          <w:b/>
          <w:bCs/>
          <w:color w:val="FF0000"/>
          <w:szCs w:val="21"/>
        </w:rPr>
        <w:t>１０１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bookmarkStart w:id="0" w:name="_GoBack"/>
            <w:bookmarkEnd w:id="0"/>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266FD4"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807064" w:rsidRPr="00AC736A" w:rsidTr="00C92937">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807064" w:rsidRPr="000B0522" w:rsidRDefault="00807064"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noWrap/>
            <w:vAlign w:val="center"/>
          </w:tcPr>
          <w:p w:rsidR="00807064" w:rsidRPr="00807064" w:rsidRDefault="00807064" w:rsidP="000B0522">
            <w:pPr>
              <w:tabs>
                <w:tab w:val="left" w:pos="5700"/>
              </w:tabs>
              <w:spacing w:line="260" w:lineRule="exact"/>
              <w:ind w:rightChars="-50" w:right="-95"/>
              <w:rPr>
                <w:rFonts w:ascii="ＭＳ Ｐゴシック" w:eastAsia="ＭＳ Ｐゴシック" w:hAnsi="ＭＳ Ｐゴシック"/>
                <w:bCs/>
                <w:sz w:val="20"/>
                <w:szCs w:val="20"/>
              </w:rPr>
            </w:pPr>
            <w:r w:rsidRPr="00807064">
              <w:rPr>
                <w:rFonts w:ascii="ＭＳ 明朝" w:hAnsi="ＭＳ 明朝" w:hint="eastAsia"/>
                <w:sz w:val="20"/>
                <w:szCs w:val="20"/>
              </w:rPr>
              <w:t>※財団から提出方法をご連絡いたします</w:t>
            </w: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FF3087">
        <w:rPr>
          <w:rFonts w:ascii="ＭＳ Ｐ明朝" w:eastAsia="ＭＳ Ｐ明朝" w:hAnsi="ＭＳ Ｐ明朝" w:hint="eastAsia"/>
          <w:color w:val="FF0000"/>
          <w:szCs w:val="21"/>
        </w:rPr>
        <w:t>１９１０１</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C42820" w:rsidRPr="008A385B">
        <w:rPr>
          <w:rFonts w:ascii="ＭＳ Ｐ明朝" w:eastAsia="ＭＳ Ｐ明朝" w:hAnsi="ＭＳ Ｐ明朝" w:hint="eastAsia"/>
          <w:color w:val="FF0000"/>
          <w:szCs w:val="21"/>
        </w:rPr>
        <w:t>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6FD4"/>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01FA9"/>
    <w:rsid w:val="00730FD4"/>
    <w:rsid w:val="00734F93"/>
    <w:rsid w:val="00747F19"/>
    <w:rsid w:val="00751832"/>
    <w:rsid w:val="00774122"/>
    <w:rsid w:val="00776565"/>
    <w:rsid w:val="007A4B73"/>
    <w:rsid w:val="007A6C7E"/>
    <w:rsid w:val="007C05B7"/>
    <w:rsid w:val="007C2201"/>
    <w:rsid w:val="007D0201"/>
    <w:rsid w:val="007D332B"/>
    <w:rsid w:val="007F2CF2"/>
    <w:rsid w:val="007F6AA5"/>
    <w:rsid w:val="00802ECD"/>
    <w:rsid w:val="00805899"/>
    <w:rsid w:val="00807064"/>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1714"/>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6AA5"/>
    <w:rsid w:val="00EE05F5"/>
    <w:rsid w:val="00EE3BDC"/>
    <w:rsid w:val="00EF0AA2"/>
    <w:rsid w:val="00F00742"/>
    <w:rsid w:val="00F3137D"/>
    <w:rsid w:val="00F4490B"/>
    <w:rsid w:val="00F47530"/>
    <w:rsid w:val="00F54C15"/>
    <w:rsid w:val="00F6435B"/>
    <w:rsid w:val="00F66242"/>
    <w:rsid w:val="00F773F6"/>
    <w:rsid w:val="00FA555F"/>
    <w:rsid w:val="00FA6196"/>
    <w:rsid w:val="00FA6F73"/>
    <w:rsid w:val="00FC1521"/>
    <w:rsid w:val="00FC1AAD"/>
    <w:rsid w:val="00FC3B6C"/>
    <w:rsid w:val="00FC621F"/>
    <w:rsid w:val="00FE27D7"/>
    <w:rsid w:val="00FF308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blue" extrusioncolor="none"/>
    </o:shapedefaults>
    <o:shapelayout v:ext="edit">
      <o:idmap v:ext="edit" data="1"/>
    </o:shapelayout>
  </w:shapeDefaults>
  <w:decimalSymbol w:val="."/>
  <w:listSeparator w:val=","/>
  <w14:docId w14:val="5AF30D25"/>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1776</Words>
  <Characters>609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い_池田　一枝</cp:lastModifiedBy>
  <cp:revision>4</cp:revision>
  <cp:lastPrinted>2019-03-05T01:35:00Z</cp:lastPrinted>
  <dcterms:created xsi:type="dcterms:W3CDTF">2019-03-05T01:42:00Z</dcterms:created>
  <dcterms:modified xsi:type="dcterms:W3CDTF">2019-03-22T05:46:00Z</dcterms:modified>
</cp:coreProperties>
</file>