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4551D">
        <w:rPr>
          <w:rFonts w:ascii="ＭＳ 明朝" w:hint="eastAsia"/>
          <w:b/>
          <w:bCs/>
          <w:sz w:val="20"/>
          <w:szCs w:val="20"/>
          <w:u w:val="single" w:color="FF0000"/>
        </w:rPr>
        <w:t>７</w:t>
      </w:r>
      <w:r>
        <w:rPr>
          <w:rFonts w:ascii="ＭＳ 明朝" w:hint="eastAsia"/>
          <w:b/>
          <w:bCs/>
          <w:sz w:val="20"/>
          <w:szCs w:val="20"/>
          <w:u w:val="single" w:color="FF0000"/>
        </w:rPr>
        <w:t>,</w:t>
      </w:r>
      <w:r w:rsidR="001F7252">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7D237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３「</w:t>
      </w:r>
      <w:r>
        <w:rPr>
          <w:rFonts w:ascii="HG丸ｺﾞｼｯｸM-PRO" w:eastAsia="HG丸ｺﾞｼｯｸM-PRO" w:hAnsi="ＭＳ 明朝" w:cs="ＭＳ 明朝" w:hint="eastAsia"/>
          <w:b/>
          <w:bCs/>
          <w:kern w:val="0"/>
          <w:sz w:val="28"/>
          <w:szCs w:val="28"/>
          <w:u w:val="single" w:color="FF0000"/>
        </w:rPr>
        <w:t>アセスメント技術を高めるために</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1F7252">
        <w:rPr>
          <w:rFonts w:hint="eastAsia"/>
          <w:b/>
          <w:bCs/>
          <w:color w:val="FF0000"/>
          <w:szCs w:val="21"/>
        </w:rPr>
        <w:t>９</w:t>
      </w:r>
      <w:r w:rsidR="007D2372">
        <w:rPr>
          <w:rFonts w:hint="eastAsia"/>
          <w:b/>
          <w:bCs/>
          <w:color w:val="FF0000"/>
          <w:szCs w:val="21"/>
        </w:rPr>
        <w:t>１０３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AE3E7D"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D2372">
        <w:rPr>
          <w:rFonts w:ascii="ＭＳ Ｐ明朝" w:eastAsia="ＭＳ Ｐ明朝" w:hAnsi="ＭＳ Ｐ明朝" w:hint="eastAsia"/>
          <w:bCs/>
          <w:color w:val="FF0000"/>
          <w:szCs w:val="21"/>
        </w:rPr>
        <w:t>１</w:t>
      </w:r>
      <w:r w:rsidR="001F7252">
        <w:rPr>
          <w:rFonts w:ascii="ＭＳ Ｐ明朝" w:eastAsia="ＭＳ Ｐ明朝" w:hAnsi="ＭＳ Ｐ明朝" w:hint="eastAsia"/>
          <w:bCs/>
          <w:color w:val="FF0000"/>
          <w:szCs w:val="21"/>
        </w:rPr>
        <w:t>９</w:t>
      </w:r>
      <w:r w:rsidR="007D2372">
        <w:rPr>
          <w:rFonts w:ascii="ＭＳ Ｐ明朝" w:eastAsia="ＭＳ Ｐ明朝" w:hAnsi="ＭＳ Ｐ明朝" w:hint="eastAsia"/>
          <w:bCs/>
          <w:color w:val="FF0000"/>
          <w:szCs w:val="21"/>
        </w:rPr>
        <w:t xml:space="preserve">１０３　</w:t>
      </w:r>
      <w:r w:rsidR="007D2372">
        <w:rPr>
          <w:rFonts w:ascii="ＭＳ Ｐ明朝" w:eastAsia="ＭＳ Ｐ明朝" w:hAnsi="ＭＳ Ｐ明朝" w:hint="eastAsia"/>
          <w:color w:val="FF0000"/>
          <w:szCs w:val="21"/>
        </w:rPr>
        <w:t>こころの臨床・専門</w:t>
      </w:r>
      <w:r w:rsidR="007D2372" w:rsidRPr="00FC7A9D">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7D2372">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B733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2372"/>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AE3E7D"/>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1732</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4</cp:revision>
  <cp:lastPrinted>2019-03-06T04:09:00Z</cp:lastPrinted>
  <dcterms:created xsi:type="dcterms:W3CDTF">2019-03-01T11:11:00Z</dcterms:created>
  <dcterms:modified xsi:type="dcterms:W3CDTF">2019-03-15T07:51:00Z</dcterms:modified>
</cp:coreProperties>
</file>